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91" w:rsidRPr="00647983" w:rsidRDefault="00011D91" w:rsidP="00011D91">
      <w:pPr>
        <w:jc w:val="center"/>
        <w:rPr>
          <w:rFonts w:ascii="Times New Roman" w:hAnsi="Times New Roman" w:cs="Times New Roman"/>
        </w:rPr>
      </w:pPr>
      <w:r w:rsidRPr="00647983">
        <w:rPr>
          <w:rFonts w:ascii="Times New Roman" w:hAnsi="Times New Roman" w:cs="Times New Roman"/>
        </w:rPr>
        <w:t>Министерство образования науки Нижегородской области</w:t>
      </w:r>
    </w:p>
    <w:p w:rsidR="00011D91" w:rsidRPr="00647983" w:rsidRDefault="00011D91" w:rsidP="00011D91">
      <w:pPr>
        <w:jc w:val="center"/>
        <w:rPr>
          <w:rFonts w:ascii="Times New Roman" w:hAnsi="Times New Roman" w:cs="Times New Roman"/>
        </w:rPr>
      </w:pPr>
      <w:r w:rsidRPr="00647983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</w:t>
      </w:r>
    </w:p>
    <w:p w:rsidR="00011D91" w:rsidRDefault="00011D91" w:rsidP="00011D91">
      <w:pPr>
        <w:jc w:val="center"/>
        <w:rPr>
          <w:rFonts w:ascii="Times New Roman" w:hAnsi="Times New Roman" w:cs="Times New Roman"/>
        </w:rPr>
      </w:pPr>
      <w:r w:rsidRPr="00647983">
        <w:rPr>
          <w:rFonts w:ascii="Times New Roman" w:hAnsi="Times New Roman" w:cs="Times New Roman"/>
        </w:rPr>
        <w:t>«Варнавинский технолого – экономический техникум</w:t>
      </w:r>
    </w:p>
    <w:p w:rsidR="00011D91" w:rsidRDefault="00011D91" w:rsidP="00011D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на заседании  Педагогического совета </w:t>
      </w:r>
    </w:p>
    <w:p w:rsidR="00011D91" w:rsidRDefault="00011D91" w:rsidP="00011D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8 от 01.07.2023 г. </w:t>
      </w:r>
    </w:p>
    <w:p w:rsidR="00011D91" w:rsidRDefault="00011D91" w:rsidP="00011D91">
      <w:pPr>
        <w:rPr>
          <w:rFonts w:ascii="Times New Roman" w:hAnsi="Times New Roman" w:cs="Times New Roman"/>
        </w:rPr>
      </w:pPr>
    </w:p>
    <w:p w:rsidR="00011D91" w:rsidRDefault="00011D91" w:rsidP="00011D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 на собрании родительского комитета </w:t>
      </w:r>
    </w:p>
    <w:p w:rsidR="00011D91" w:rsidRDefault="00011D91" w:rsidP="00011D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4 от  22.06.2023 г. </w:t>
      </w:r>
    </w:p>
    <w:p w:rsidR="00011D91" w:rsidRDefault="00011D91" w:rsidP="00011D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 на  заседании студенческого совета </w:t>
      </w:r>
    </w:p>
    <w:p w:rsidR="00011D91" w:rsidRDefault="00011D91" w:rsidP="00011D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8 от 20.06.2023  г. </w:t>
      </w:r>
    </w:p>
    <w:p w:rsidR="00011D91" w:rsidRDefault="00011D91" w:rsidP="00011D91">
      <w:pPr>
        <w:rPr>
          <w:rFonts w:ascii="Times New Roman" w:hAnsi="Times New Roman" w:cs="Times New Roman"/>
        </w:rPr>
      </w:pPr>
    </w:p>
    <w:p w:rsidR="00011D91" w:rsidRDefault="00011D91" w:rsidP="00011D91">
      <w:pPr>
        <w:rPr>
          <w:rFonts w:ascii="Times New Roman" w:hAnsi="Times New Roman" w:cs="Times New Roman"/>
        </w:rPr>
      </w:pPr>
    </w:p>
    <w:p w:rsidR="00011D91" w:rsidRDefault="00011D91" w:rsidP="00011D91">
      <w:pPr>
        <w:jc w:val="right"/>
        <w:rPr>
          <w:rFonts w:ascii="Times New Roman" w:hAnsi="Times New Roman" w:cs="Times New Roman"/>
          <w:sz w:val="32"/>
          <w:szCs w:val="32"/>
        </w:rPr>
      </w:pPr>
      <w:r w:rsidRPr="00647983">
        <w:rPr>
          <w:rFonts w:ascii="Times New Roman" w:hAnsi="Times New Roman" w:cs="Times New Roman"/>
          <w:sz w:val="32"/>
          <w:szCs w:val="32"/>
        </w:rPr>
        <w:t xml:space="preserve">Приложение к ППКРС по </w:t>
      </w:r>
      <w:r>
        <w:rPr>
          <w:rFonts w:ascii="Times New Roman" w:hAnsi="Times New Roman" w:cs="Times New Roman"/>
          <w:sz w:val="32"/>
          <w:szCs w:val="32"/>
        </w:rPr>
        <w:t xml:space="preserve">специальности </w:t>
      </w:r>
    </w:p>
    <w:p w:rsidR="00011D91" w:rsidRPr="00647983" w:rsidRDefault="00011D91" w:rsidP="00011D9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40.02.01. Право и организация социального обеспечения  </w:t>
      </w:r>
    </w:p>
    <w:p w:rsidR="00011D91" w:rsidRDefault="00011D91" w:rsidP="00011D91">
      <w:pPr>
        <w:rPr>
          <w:rFonts w:ascii="Times New Roman" w:hAnsi="Times New Roman" w:cs="Times New Roman"/>
          <w:sz w:val="32"/>
          <w:szCs w:val="32"/>
        </w:rPr>
      </w:pPr>
    </w:p>
    <w:p w:rsidR="00011D91" w:rsidRDefault="00011D91" w:rsidP="00011D91">
      <w:pPr>
        <w:rPr>
          <w:rFonts w:ascii="Times New Roman" w:hAnsi="Times New Roman" w:cs="Times New Roman"/>
          <w:sz w:val="32"/>
          <w:szCs w:val="32"/>
        </w:rPr>
      </w:pPr>
    </w:p>
    <w:p w:rsidR="00011D91" w:rsidRDefault="00011D91" w:rsidP="00011D91">
      <w:pPr>
        <w:rPr>
          <w:rFonts w:ascii="Times New Roman" w:hAnsi="Times New Roman" w:cs="Times New Roman"/>
          <w:sz w:val="32"/>
          <w:szCs w:val="32"/>
        </w:rPr>
      </w:pPr>
    </w:p>
    <w:p w:rsidR="00011D91" w:rsidRDefault="00011D91" w:rsidP="00011D91">
      <w:pPr>
        <w:rPr>
          <w:rFonts w:ascii="Times New Roman" w:hAnsi="Times New Roman" w:cs="Times New Roman"/>
          <w:sz w:val="32"/>
          <w:szCs w:val="32"/>
        </w:rPr>
      </w:pPr>
    </w:p>
    <w:p w:rsidR="00011D91" w:rsidRDefault="00011D91" w:rsidP="00011D91">
      <w:pPr>
        <w:jc w:val="center"/>
        <w:rPr>
          <w:rFonts w:ascii="Times New Roman" w:hAnsi="Times New Roman" w:cs="Times New Roman"/>
          <w:sz w:val="52"/>
          <w:szCs w:val="52"/>
        </w:rPr>
      </w:pPr>
      <w:r w:rsidRPr="00647983">
        <w:rPr>
          <w:rFonts w:ascii="Times New Roman" w:hAnsi="Times New Roman" w:cs="Times New Roman"/>
          <w:sz w:val="52"/>
          <w:szCs w:val="52"/>
        </w:rPr>
        <w:t>РАБОЧАЯ ПРОГРАММА ВОСПИТАНИЯ</w:t>
      </w:r>
    </w:p>
    <w:p w:rsidR="00011D91" w:rsidRDefault="00011D91" w:rsidP="00011D9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11D91" w:rsidRDefault="00011D91" w:rsidP="00011D9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11D91" w:rsidRDefault="00011D91" w:rsidP="00011D9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11D91" w:rsidRDefault="00011D91" w:rsidP="00011D91">
      <w:pPr>
        <w:jc w:val="center"/>
        <w:rPr>
          <w:rFonts w:ascii="Times New Roman" w:hAnsi="Times New Roman" w:cs="Times New Roman"/>
          <w:sz w:val="32"/>
          <w:szCs w:val="32"/>
        </w:rPr>
      </w:pPr>
      <w:r w:rsidRPr="00647983">
        <w:rPr>
          <w:rFonts w:ascii="Times New Roman" w:hAnsi="Times New Roman" w:cs="Times New Roman"/>
          <w:sz w:val="32"/>
          <w:szCs w:val="32"/>
        </w:rPr>
        <w:t>2023</w:t>
      </w:r>
    </w:p>
    <w:p w:rsidR="00011D91" w:rsidRDefault="00011D91" w:rsidP="00011D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1D91" w:rsidRDefault="00011D91" w:rsidP="00011D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1D91" w:rsidRPr="00647983" w:rsidRDefault="00011D91" w:rsidP="00011D91">
      <w:pPr>
        <w:rPr>
          <w:rFonts w:ascii="Times New Roman" w:hAnsi="Times New Roman" w:cs="Times New Roman"/>
          <w:sz w:val="28"/>
          <w:szCs w:val="28"/>
        </w:rPr>
      </w:pPr>
      <w:r w:rsidRPr="00647983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воспитания является приложением к основной образовательной программе среднего профессионального образования – программе подготовки квалифицированных рабочих, служащих по профессии 08.01.29 Мастер по обслуживанию и ремонту инженерных систем жилищно-коммунального хозяйства. Разработана в соответствии с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обучающихся; Стратегией развития воспитания в Российской Федерации на период до 2025 года (утв. Распоряжением Правительства РФ от 12.11.2020 № 2945-р), приказом ФГБОУ ДПО «Институт развития профессионального образования» от 27.01.2022 №П-7 «Об утверждении Методических разъяснений по составлению рабочей программы воспитания и плана воспитательной работы на основе примерной рабочей программы воспитания, включенной в ПООП СПО по профессиям/специальностям (для образовательных организаций, реализующих программы среднего профессионального образования)», примерной рабочей программы воспитания </w:t>
      </w:r>
      <w:r>
        <w:rPr>
          <w:rFonts w:ascii="Times New Roman" w:hAnsi="Times New Roman" w:cs="Times New Roman"/>
          <w:sz w:val="28"/>
          <w:szCs w:val="28"/>
        </w:rPr>
        <w:t xml:space="preserve">40.00.00 Юриспруденция </w:t>
      </w:r>
      <w:r w:rsidRPr="00647983">
        <w:rPr>
          <w:rFonts w:ascii="Times New Roman" w:hAnsi="Times New Roman" w:cs="Times New Roman"/>
          <w:sz w:val="28"/>
          <w:szCs w:val="28"/>
        </w:rPr>
        <w:t>, и Рабочей программы воспитания ГБПОУ «</w:t>
      </w:r>
      <w:r>
        <w:rPr>
          <w:rFonts w:ascii="Times New Roman" w:hAnsi="Times New Roman" w:cs="Times New Roman"/>
          <w:sz w:val="28"/>
          <w:szCs w:val="28"/>
        </w:rPr>
        <w:t>Варнавинский технолого – экономический техникум» на 2022</w:t>
      </w:r>
      <w:r w:rsidRPr="00647983">
        <w:rPr>
          <w:rFonts w:ascii="Times New Roman" w:hAnsi="Times New Roman" w:cs="Times New Roman"/>
          <w:sz w:val="28"/>
          <w:szCs w:val="28"/>
        </w:rPr>
        <w:t>-2025 г.г. (с дополнениями и изменениями).</w:t>
      </w:r>
    </w:p>
    <w:p w:rsidR="00011D91" w:rsidRDefault="00011D91" w:rsidP="00011D91">
      <w:r>
        <w:t>Разработчики:</w:t>
      </w:r>
    </w:p>
    <w:p w:rsidR="00011D91" w:rsidRDefault="00011D91" w:rsidP="00011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Малышева В.Ю</w:t>
      </w:r>
      <w:r w:rsidRPr="00647983">
        <w:rPr>
          <w:rFonts w:ascii="Times New Roman" w:hAnsi="Times New Roman" w:cs="Times New Roman"/>
          <w:sz w:val="28"/>
          <w:szCs w:val="28"/>
        </w:rPr>
        <w:t>., заместитель директора по уче</w:t>
      </w:r>
      <w:r>
        <w:rPr>
          <w:rFonts w:ascii="Times New Roman" w:hAnsi="Times New Roman" w:cs="Times New Roman"/>
          <w:sz w:val="28"/>
          <w:szCs w:val="28"/>
        </w:rPr>
        <w:t>бно-воспитательной работе</w:t>
      </w:r>
    </w:p>
    <w:p w:rsidR="00011D91" w:rsidRDefault="00011D91" w:rsidP="00011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 Н.В., заместитель директора по учебно – производственной работе</w:t>
      </w:r>
    </w:p>
    <w:p w:rsidR="00011D91" w:rsidRDefault="00011D91" w:rsidP="00011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Смирнова И.Н., педагог-психолог </w:t>
      </w:r>
      <w:r w:rsidRPr="00647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D91" w:rsidRDefault="00011D91" w:rsidP="00011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Дубова М.В</w:t>
      </w:r>
      <w:r w:rsidRPr="00647983">
        <w:rPr>
          <w:rFonts w:ascii="Times New Roman" w:hAnsi="Times New Roman" w:cs="Times New Roman"/>
          <w:sz w:val="28"/>
          <w:szCs w:val="28"/>
        </w:rPr>
        <w:t xml:space="preserve">., социальный педагог </w:t>
      </w:r>
    </w:p>
    <w:p w:rsidR="00011D91" w:rsidRDefault="00011D91" w:rsidP="00011D91">
      <w:pPr>
        <w:jc w:val="right"/>
        <w:rPr>
          <w:rFonts w:ascii="Times New Roman" w:hAnsi="Times New Roman" w:cs="Times New Roman"/>
          <w:sz w:val="32"/>
          <w:szCs w:val="32"/>
        </w:rPr>
      </w:pPr>
      <w:r w:rsidRPr="00647983">
        <w:rPr>
          <w:rFonts w:ascii="Times New Roman" w:hAnsi="Times New Roman" w:cs="Times New Roman"/>
          <w:sz w:val="28"/>
          <w:szCs w:val="28"/>
        </w:rPr>
        <w:t>Рабочая программа воспитан</w:t>
      </w:r>
      <w:r>
        <w:rPr>
          <w:rFonts w:ascii="Times New Roman" w:hAnsi="Times New Roman" w:cs="Times New Roman"/>
          <w:sz w:val="28"/>
          <w:szCs w:val="28"/>
        </w:rPr>
        <w:t xml:space="preserve">ия – приложение к ООП СПО (ППССЗ </w:t>
      </w:r>
      <w:r w:rsidRPr="00647983">
        <w:rPr>
          <w:rFonts w:ascii="Times New Roman" w:hAnsi="Times New Roman" w:cs="Times New Roman"/>
          <w:sz w:val="28"/>
          <w:szCs w:val="28"/>
        </w:rPr>
        <w:t xml:space="preserve">) по </w:t>
      </w:r>
      <w:r>
        <w:rPr>
          <w:rFonts w:ascii="Times New Roman" w:hAnsi="Times New Roman" w:cs="Times New Roman"/>
          <w:sz w:val="32"/>
          <w:szCs w:val="32"/>
        </w:rPr>
        <w:t xml:space="preserve">специальности </w:t>
      </w:r>
    </w:p>
    <w:p w:rsidR="00011D91" w:rsidRPr="00647983" w:rsidRDefault="00011D91" w:rsidP="00011D9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40.02.01. Право и организация социального обеспечения  </w:t>
      </w:r>
    </w:p>
    <w:p w:rsidR="00011D91" w:rsidRDefault="00011D91" w:rsidP="00011D91">
      <w:pPr>
        <w:rPr>
          <w:rFonts w:ascii="Times New Roman" w:hAnsi="Times New Roman" w:cs="Times New Roman"/>
          <w:sz w:val="28"/>
          <w:szCs w:val="28"/>
        </w:rPr>
      </w:pPr>
    </w:p>
    <w:p w:rsidR="00011D91" w:rsidRDefault="00011D91" w:rsidP="00011D91">
      <w:pPr>
        <w:rPr>
          <w:rFonts w:ascii="Times New Roman" w:hAnsi="Times New Roman" w:cs="Times New Roman"/>
          <w:sz w:val="28"/>
          <w:szCs w:val="28"/>
        </w:rPr>
      </w:pPr>
    </w:p>
    <w:p w:rsidR="00011D91" w:rsidRDefault="00011D91" w:rsidP="00011D91">
      <w:pPr>
        <w:rPr>
          <w:rFonts w:ascii="Times New Roman" w:hAnsi="Times New Roman" w:cs="Times New Roman"/>
          <w:sz w:val="28"/>
          <w:szCs w:val="28"/>
        </w:rPr>
      </w:pPr>
    </w:p>
    <w:p w:rsidR="00011D91" w:rsidRDefault="00011D91" w:rsidP="00011D91">
      <w:pPr>
        <w:rPr>
          <w:rFonts w:ascii="Times New Roman" w:hAnsi="Times New Roman" w:cs="Times New Roman"/>
          <w:sz w:val="28"/>
          <w:szCs w:val="28"/>
        </w:rPr>
      </w:pPr>
    </w:p>
    <w:p w:rsidR="00011D91" w:rsidRDefault="00011D91" w:rsidP="00011D91">
      <w:pPr>
        <w:rPr>
          <w:rFonts w:ascii="Times New Roman" w:hAnsi="Times New Roman" w:cs="Times New Roman"/>
          <w:sz w:val="28"/>
          <w:szCs w:val="28"/>
        </w:rPr>
      </w:pPr>
    </w:p>
    <w:p w:rsidR="00011D91" w:rsidRDefault="00011D91" w:rsidP="00011D91">
      <w:pPr>
        <w:rPr>
          <w:rFonts w:ascii="Times New Roman" w:hAnsi="Times New Roman" w:cs="Times New Roman"/>
          <w:sz w:val="28"/>
          <w:szCs w:val="28"/>
        </w:rPr>
      </w:pPr>
    </w:p>
    <w:p w:rsidR="00011D91" w:rsidRDefault="00011D91" w:rsidP="00011D91">
      <w:pPr>
        <w:rPr>
          <w:rFonts w:ascii="Times New Roman" w:hAnsi="Times New Roman" w:cs="Times New Roman"/>
          <w:sz w:val="28"/>
          <w:szCs w:val="28"/>
        </w:rPr>
      </w:pPr>
    </w:p>
    <w:p w:rsidR="00011D91" w:rsidRDefault="00011D91" w:rsidP="00011D91">
      <w:pPr>
        <w:rPr>
          <w:rFonts w:ascii="Times New Roman" w:hAnsi="Times New Roman" w:cs="Times New Roman"/>
          <w:sz w:val="28"/>
          <w:szCs w:val="28"/>
        </w:rPr>
      </w:pPr>
    </w:p>
    <w:p w:rsidR="00011D91" w:rsidRDefault="00011D91" w:rsidP="00011D91">
      <w:pPr>
        <w:rPr>
          <w:rFonts w:ascii="Times New Roman" w:hAnsi="Times New Roman" w:cs="Times New Roman"/>
          <w:sz w:val="28"/>
          <w:szCs w:val="28"/>
        </w:rPr>
      </w:pPr>
    </w:p>
    <w:p w:rsidR="00011D91" w:rsidRPr="000770BD" w:rsidRDefault="00011D91" w:rsidP="00011D91">
      <w:pPr>
        <w:rPr>
          <w:rFonts w:ascii="Times New Roman" w:hAnsi="Times New Roman" w:cs="Times New Roman"/>
          <w:sz w:val="28"/>
          <w:szCs w:val="28"/>
        </w:rPr>
      </w:pPr>
      <w:r w:rsidRPr="000770BD">
        <w:rPr>
          <w:rFonts w:ascii="Times New Roman" w:hAnsi="Times New Roman" w:cs="Times New Roman"/>
        </w:rPr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237"/>
        <w:gridCol w:w="1412"/>
      </w:tblGrid>
      <w:tr w:rsidR="00011D91" w:rsidRPr="000770BD" w:rsidTr="00DA03BA">
        <w:tc>
          <w:tcPr>
            <w:tcW w:w="1696" w:type="dxa"/>
          </w:tcPr>
          <w:p w:rsidR="00011D91" w:rsidRPr="000770BD" w:rsidRDefault="00011D91" w:rsidP="00DA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0BD">
              <w:rPr>
                <w:rFonts w:ascii="Times New Roman" w:hAnsi="Times New Roman" w:cs="Times New Roman"/>
              </w:rPr>
              <w:t>Раздел 1</w:t>
            </w:r>
          </w:p>
        </w:tc>
        <w:tc>
          <w:tcPr>
            <w:tcW w:w="6237" w:type="dxa"/>
          </w:tcPr>
          <w:p w:rsidR="00011D91" w:rsidRPr="000770BD" w:rsidRDefault="00011D91" w:rsidP="00DA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0BD">
              <w:rPr>
                <w:rFonts w:ascii="Times New Roman" w:hAnsi="Times New Roman" w:cs="Times New Roman"/>
              </w:rPr>
              <w:t>Паспорт рабочей программы воспитания</w:t>
            </w:r>
          </w:p>
        </w:tc>
        <w:tc>
          <w:tcPr>
            <w:tcW w:w="1412" w:type="dxa"/>
          </w:tcPr>
          <w:p w:rsidR="00011D91" w:rsidRPr="000770BD" w:rsidRDefault="00011D91" w:rsidP="00DA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D91" w:rsidRPr="000770BD" w:rsidTr="00DA03BA">
        <w:tc>
          <w:tcPr>
            <w:tcW w:w="1696" w:type="dxa"/>
          </w:tcPr>
          <w:p w:rsidR="00011D91" w:rsidRPr="000770BD" w:rsidRDefault="00011D91" w:rsidP="00DA03BA">
            <w:pPr>
              <w:rPr>
                <w:rFonts w:ascii="Times New Roman" w:hAnsi="Times New Roman" w:cs="Times New Roman"/>
              </w:rPr>
            </w:pPr>
            <w:r w:rsidRPr="000770BD">
              <w:rPr>
                <w:rFonts w:ascii="Times New Roman" w:hAnsi="Times New Roman" w:cs="Times New Roman"/>
              </w:rPr>
              <w:t>Раздел 2</w:t>
            </w:r>
          </w:p>
        </w:tc>
        <w:tc>
          <w:tcPr>
            <w:tcW w:w="6237" w:type="dxa"/>
          </w:tcPr>
          <w:p w:rsidR="00011D91" w:rsidRPr="000770BD" w:rsidRDefault="00011D91" w:rsidP="00DA03BA">
            <w:pPr>
              <w:rPr>
                <w:rFonts w:ascii="Times New Roman" w:hAnsi="Times New Roman" w:cs="Times New Roman"/>
              </w:rPr>
            </w:pPr>
            <w:r w:rsidRPr="000770BD">
              <w:rPr>
                <w:rFonts w:ascii="Times New Roman" w:hAnsi="Times New Roman" w:cs="Times New Roman"/>
              </w:rPr>
              <w:t>Оценка освоения обучающимися ООП в части достижения личностных результатов</w:t>
            </w:r>
          </w:p>
        </w:tc>
        <w:tc>
          <w:tcPr>
            <w:tcW w:w="1412" w:type="dxa"/>
          </w:tcPr>
          <w:p w:rsidR="00011D91" w:rsidRPr="000770BD" w:rsidRDefault="00011D91" w:rsidP="00DA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D91" w:rsidRPr="000770BD" w:rsidTr="00DA03BA">
        <w:tc>
          <w:tcPr>
            <w:tcW w:w="1696" w:type="dxa"/>
          </w:tcPr>
          <w:p w:rsidR="00011D91" w:rsidRPr="000770BD" w:rsidRDefault="00011D91" w:rsidP="00DA03BA">
            <w:pPr>
              <w:rPr>
                <w:rFonts w:ascii="Times New Roman" w:hAnsi="Times New Roman" w:cs="Times New Roman"/>
              </w:rPr>
            </w:pPr>
            <w:r w:rsidRPr="000770BD">
              <w:rPr>
                <w:rFonts w:ascii="Times New Roman" w:hAnsi="Times New Roman" w:cs="Times New Roman"/>
              </w:rPr>
              <w:t>Раздел 3.</w:t>
            </w:r>
          </w:p>
        </w:tc>
        <w:tc>
          <w:tcPr>
            <w:tcW w:w="6237" w:type="dxa"/>
          </w:tcPr>
          <w:p w:rsidR="00011D91" w:rsidRPr="000770BD" w:rsidRDefault="00011D91" w:rsidP="00DA03BA">
            <w:pPr>
              <w:rPr>
                <w:rFonts w:ascii="Times New Roman" w:hAnsi="Times New Roman" w:cs="Times New Roman"/>
              </w:rPr>
            </w:pPr>
            <w:r w:rsidRPr="000770BD">
              <w:rPr>
                <w:rFonts w:ascii="Times New Roman" w:hAnsi="Times New Roman" w:cs="Times New Roman"/>
              </w:rPr>
              <w:t>Требования к ресурсному обеспечению воспитательной работы</w:t>
            </w:r>
          </w:p>
        </w:tc>
        <w:tc>
          <w:tcPr>
            <w:tcW w:w="1412" w:type="dxa"/>
          </w:tcPr>
          <w:p w:rsidR="00011D91" w:rsidRPr="000770BD" w:rsidRDefault="00011D91" w:rsidP="00DA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D91" w:rsidRPr="000770BD" w:rsidTr="00DA03BA">
        <w:tc>
          <w:tcPr>
            <w:tcW w:w="1696" w:type="dxa"/>
          </w:tcPr>
          <w:p w:rsidR="00011D91" w:rsidRPr="000770BD" w:rsidRDefault="00011D91" w:rsidP="00DA03BA">
            <w:pPr>
              <w:rPr>
                <w:rFonts w:ascii="Times New Roman" w:hAnsi="Times New Roman" w:cs="Times New Roman"/>
              </w:rPr>
            </w:pPr>
            <w:r w:rsidRPr="000770BD">
              <w:rPr>
                <w:rFonts w:ascii="Times New Roman" w:hAnsi="Times New Roman" w:cs="Times New Roman"/>
              </w:rPr>
              <w:t>Раздел 4</w:t>
            </w:r>
          </w:p>
        </w:tc>
        <w:tc>
          <w:tcPr>
            <w:tcW w:w="6237" w:type="dxa"/>
          </w:tcPr>
          <w:p w:rsidR="00011D91" w:rsidRPr="000770BD" w:rsidRDefault="00011D91" w:rsidP="00DA03BA">
            <w:pPr>
              <w:rPr>
                <w:rFonts w:ascii="Times New Roman" w:hAnsi="Times New Roman" w:cs="Times New Roman"/>
              </w:rPr>
            </w:pPr>
            <w:r w:rsidRPr="000770BD">
              <w:rPr>
                <w:rFonts w:ascii="Times New Roman" w:hAnsi="Times New Roman" w:cs="Times New Roman"/>
              </w:rPr>
              <w:t>Календарный план воспитательной работы по образовательной программе среднего профессионального образования по профессии</w:t>
            </w:r>
          </w:p>
        </w:tc>
        <w:tc>
          <w:tcPr>
            <w:tcW w:w="1412" w:type="dxa"/>
          </w:tcPr>
          <w:p w:rsidR="00011D91" w:rsidRPr="000770BD" w:rsidRDefault="00011D91" w:rsidP="00DA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1D91" w:rsidRDefault="00011D91" w:rsidP="00011D91">
      <w:pPr>
        <w:rPr>
          <w:rFonts w:ascii="Times New Roman" w:hAnsi="Times New Roman" w:cs="Times New Roman"/>
          <w:sz w:val="28"/>
          <w:szCs w:val="28"/>
        </w:rPr>
      </w:pPr>
    </w:p>
    <w:p w:rsidR="00011D91" w:rsidRDefault="00011D91" w:rsidP="00011D91">
      <w:pPr>
        <w:rPr>
          <w:rFonts w:ascii="Times New Roman" w:hAnsi="Times New Roman" w:cs="Times New Roman"/>
          <w:sz w:val="28"/>
          <w:szCs w:val="28"/>
        </w:rPr>
      </w:pPr>
    </w:p>
    <w:p w:rsidR="00011D91" w:rsidRDefault="00011D91" w:rsidP="00011D91">
      <w:pPr>
        <w:rPr>
          <w:rFonts w:ascii="Times New Roman" w:hAnsi="Times New Roman" w:cs="Times New Roman"/>
          <w:sz w:val="28"/>
          <w:szCs w:val="28"/>
        </w:rPr>
      </w:pPr>
    </w:p>
    <w:p w:rsidR="00011D91" w:rsidRDefault="00011D91" w:rsidP="00011D91">
      <w:pPr>
        <w:rPr>
          <w:rFonts w:ascii="Times New Roman" w:hAnsi="Times New Roman" w:cs="Times New Roman"/>
          <w:sz w:val="28"/>
          <w:szCs w:val="28"/>
        </w:rPr>
      </w:pPr>
    </w:p>
    <w:p w:rsidR="00011D91" w:rsidRDefault="00011D91" w:rsidP="00011D91">
      <w:pPr>
        <w:rPr>
          <w:rFonts w:ascii="Times New Roman" w:hAnsi="Times New Roman" w:cs="Times New Roman"/>
          <w:sz w:val="28"/>
          <w:szCs w:val="28"/>
        </w:rPr>
      </w:pPr>
    </w:p>
    <w:p w:rsidR="00011D91" w:rsidRDefault="00011D91" w:rsidP="00011D91">
      <w:pPr>
        <w:rPr>
          <w:rFonts w:ascii="Times New Roman" w:hAnsi="Times New Roman" w:cs="Times New Roman"/>
          <w:sz w:val="28"/>
          <w:szCs w:val="28"/>
        </w:rPr>
      </w:pPr>
    </w:p>
    <w:p w:rsidR="00011D91" w:rsidRDefault="00011D91" w:rsidP="00011D91">
      <w:pPr>
        <w:rPr>
          <w:rFonts w:ascii="Times New Roman" w:hAnsi="Times New Roman" w:cs="Times New Roman"/>
          <w:sz w:val="28"/>
          <w:szCs w:val="28"/>
        </w:rPr>
      </w:pPr>
    </w:p>
    <w:p w:rsidR="00011D91" w:rsidRDefault="00011D91" w:rsidP="00011D91">
      <w:pPr>
        <w:rPr>
          <w:rFonts w:ascii="Times New Roman" w:hAnsi="Times New Roman" w:cs="Times New Roman"/>
          <w:sz w:val="28"/>
          <w:szCs w:val="28"/>
        </w:rPr>
      </w:pPr>
    </w:p>
    <w:p w:rsidR="00011D91" w:rsidRDefault="00011D91" w:rsidP="00011D91">
      <w:pPr>
        <w:rPr>
          <w:rFonts w:ascii="Times New Roman" w:hAnsi="Times New Roman" w:cs="Times New Roman"/>
          <w:sz w:val="28"/>
          <w:szCs w:val="28"/>
        </w:rPr>
      </w:pPr>
    </w:p>
    <w:p w:rsidR="00011D91" w:rsidRDefault="00011D91" w:rsidP="00011D91">
      <w:pPr>
        <w:rPr>
          <w:rFonts w:ascii="Times New Roman" w:hAnsi="Times New Roman" w:cs="Times New Roman"/>
          <w:sz w:val="28"/>
          <w:szCs w:val="28"/>
        </w:rPr>
      </w:pPr>
    </w:p>
    <w:p w:rsidR="00011D91" w:rsidRDefault="00011D91" w:rsidP="00011D91">
      <w:pPr>
        <w:rPr>
          <w:rFonts w:ascii="Times New Roman" w:hAnsi="Times New Roman" w:cs="Times New Roman"/>
          <w:sz w:val="28"/>
          <w:szCs w:val="28"/>
        </w:rPr>
      </w:pPr>
    </w:p>
    <w:p w:rsidR="00011D91" w:rsidRDefault="00011D91" w:rsidP="00011D91">
      <w:pPr>
        <w:rPr>
          <w:rFonts w:ascii="Times New Roman" w:hAnsi="Times New Roman" w:cs="Times New Roman"/>
          <w:sz w:val="28"/>
          <w:szCs w:val="28"/>
        </w:rPr>
      </w:pPr>
    </w:p>
    <w:p w:rsidR="00011D91" w:rsidRDefault="00011D91" w:rsidP="00011D91">
      <w:pPr>
        <w:rPr>
          <w:rFonts w:ascii="Times New Roman" w:hAnsi="Times New Roman" w:cs="Times New Roman"/>
          <w:sz w:val="28"/>
          <w:szCs w:val="28"/>
        </w:rPr>
      </w:pPr>
    </w:p>
    <w:p w:rsidR="00011D91" w:rsidRDefault="00011D91" w:rsidP="00011D91">
      <w:pPr>
        <w:rPr>
          <w:rFonts w:ascii="Times New Roman" w:hAnsi="Times New Roman" w:cs="Times New Roman"/>
          <w:sz w:val="28"/>
          <w:szCs w:val="28"/>
        </w:rPr>
      </w:pPr>
    </w:p>
    <w:p w:rsidR="00011D91" w:rsidRDefault="00011D91" w:rsidP="00011D91">
      <w:pPr>
        <w:rPr>
          <w:rFonts w:ascii="Times New Roman" w:hAnsi="Times New Roman" w:cs="Times New Roman"/>
          <w:sz w:val="28"/>
          <w:szCs w:val="28"/>
        </w:rPr>
      </w:pPr>
    </w:p>
    <w:p w:rsidR="00011D91" w:rsidRDefault="00011D91" w:rsidP="00011D91">
      <w:pPr>
        <w:rPr>
          <w:rFonts w:ascii="Times New Roman" w:hAnsi="Times New Roman" w:cs="Times New Roman"/>
          <w:sz w:val="28"/>
          <w:szCs w:val="28"/>
        </w:rPr>
      </w:pPr>
    </w:p>
    <w:p w:rsidR="00011D91" w:rsidRDefault="00011D91" w:rsidP="00011D91">
      <w:pPr>
        <w:rPr>
          <w:rFonts w:ascii="Times New Roman" w:hAnsi="Times New Roman" w:cs="Times New Roman"/>
          <w:sz w:val="28"/>
          <w:szCs w:val="28"/>
        </w:rPr>
      </w:pPr>
    </w:p>
    <w:p w:rsidR="00011D91" w:rsidRDefault="00011D91" w:rsidP="00011D91">
      <w:pPr>
        <w:rPr>
          <w:rFonts w:ascii="Times New Roman" w:hAnsi="Times New Roman" w:cs="Times New Roman"/>
          <w:sz w:val="28"/>
          <w:szCs w:val="28"/>
        </w:rPr>
      </w:pPr>
    </w:p>
    <w:p w:rsidR="00011D91" w:rsidRDefault="00011D91" w:rsidP="00011D91">
      <w:pPr>
        <w:rPr>
          <w:rFonts w:ascii="Times New Roman" w:hAnsi="Times New Roman" w:cs="Times New Roman"/>
          <w:sz w:val="28"/>
          <w:szCs w:val="28"/>
        </w:rPr>
      </w:pPr>
    </w:p>
    <w:p w:rsidR="00011D91" w:rsidRDefault="00011D91" w:rsidP="00011D91">
      <w:pPr>
        <w:rPr>
          <w:rFonts w:ascii="Times New Roman" w:hAnsi="Times New Roman" w:cs="Times New Roman"/>
          <w:sz w:val="28"/>
          <w:szCs w:val="28"/>
        </w:rPr>
      </w:pPr>
    </w:p>
    <w:p w:rsidR="00011D91" w:rsidRDefault="00011D91" w:rsidP="00011D91">
      <w:pPr>
        <w:rPr>
          <w:rFonts w:ascii="Times New Roman" w:hAnsi="Times New Roman" w:cs="Times New Roman"/>
          <w:sz w:val="28"/>
          <w:szCs w:val="28"/>
        </w:rPr>
      </w:pPr>
    </w:p>
    <w:p w:rsidR="00011D91" w:rsidRDefault="00011D91" w:rsidP="00011D91">
      <w:pPr>
        <w:rPr>
          <w:rFonts w:ascii="Times New Roman" w:hAnsi="Times New Roman" w:cs="Times New Roman"/>
          <w:sz w:val="28"/>
          <w:szCs w:val="28"/>
        </w:rPr>
      </w:pPr>
    </w:p>
    <w:p w:rsidR="00011D91" w:rsidRDefault="00011D91" w:rsidP="00011D91">
      <w:pPr>
        <w:rPr>
          <w:rFonts w:ascii="Times New Roman" w:hAnsi="Times New Roman" w:cs="Times New Roman"/>
          <w:sz w:val="28"/>
          <w:szCs w:val="28"/>
        </w:rPr>
      </w:pPr>
    </w:p>
    <w:p w:rsidR="00011D91" w:rsidRDefault="00011D91" w:rsidP="00011D91">
      <w:pPr>
        <w:rPr>
          <w:rFonts w:ascii="Times New Roman" w:hAnsi="Times New Roman" w:cs="Times New Roman"/>
          <w:sz w:val="28"/>
          <w:szCs w:val="28"/>
        </w:rPr>
      </w:pPr>
    </w:p>
    <w:p w:rsidR="00011D91" w:rsidRDefault="00011D91" w:rsidP="00011D91">
      <w:pPr>
        <w:pStyle w:val="a4"/>
        <w:numPr>
          <w:ilvl w:val="0"/>
          <w:numId w:val="1"/>
        </w:numPr>
      </w:pPr>
      <w:r>
        <w:t>ПАСПОРТ РАБОЧЕЙ ПРОГРАММЫ ВОСПИТАНИЯ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6798"/>
      </w:tblGrid>
      <w:tr w:rsidR="00011D91" w:rsidTr="00DA03BA">
        <w:tc>
          <w:tcPr>
            <w:tcW w:w="1827" w:type="dxa"/>
          </w:tcPr>
          <w:p w:rsidR="00011D91" w:rsidRDefault="00011D91" w:rsidP="00DA03BA">
            <w:r>
              <w:t>Название</w:t>
            </w:r>
          </w:p>
        </w:tc>
        <w:tc>
          <w:tcPr>
            <w:tcW w:w="6798" w:type="dxa"/>
          </w:tcPr>
          <w:p w:rsidR="00011D91" w:rsidRDefault="00011D91" w:rsidP="00DA03BA">
            <w:r w:rsidRPr="00346F6B">
              <w:t xml:space="preserve"> Содержание</w:t>
            </w:r>
          </w:p>
        </w:tc>
      </w:tr>
      <w:tr w:rsidR="00011D91" w:rsidTr="00DA03BA">
        <w:tc>
          <w:tcPr>
            <w:tcW w:w="1827" w:type="dxa"/>
          </w:tcPr>
          <w:p w:rsidR="00011D91" w:rsidRDefault="00011D91" w:rsidP="00DA03BA">
            <w:r w:rsidRPr="00BF26A3">
              <w:t>Наименование прог</w:t>
            </w:r>
            <w:r>
              <w:t xml:space="preserve">раммы </w:t>
            </w:r>
            <w:r w:rsidRPr="00BF26A3">
              <w:t xml:space="preserve"> </w:t>
            </w:r>
          </w:p>
        </w:tc>
        <w:tc>
          <w:tcPr>
            <w:tcW w:w="6798" w:type="dxa"/>
          </w:tcPr>
          <w:p w:rsidR="00011D91" w:rsidRDefault="00011D91" w:rsidP="00DA03BA">
            <w:r w:rsidRPr="00BF26A3">
              <w:t xml:space="preserve"> Рабочая программа воспитан</w:t>
            </w:r>
            <w:r>
              <w:t xml:space="preserve">ия по профессии </w:t>
            </w:r>
            <w:r w:rsidRPr="00BF26A3">
              <w:t>08.01.29 Мастер по обслуживанию и ремонту инженерных систем ж</w:t>
            </w:r>
            <w:r>
              <w:t xml:space="preserve">илищно-коммунального хозяйства </w:t>
            </w:r>
          </w:p>
        </w:tc>
      </w:tr>
      <w:tr w:rsidR="00011D91" w:rsidTr="00DA03BA">
        <w:tc>
          <w:tcPr>
            <w:tcW w:w="1827" w:type="dxa"/>
          </w:tcPr>
          <w:p w:rsidR="00011D91" w:rsidRPr="00BF26A3" w:rsidRDefault="00011D91" w:rsidP="00DA03BA">
            <w:r>
              <w:t>Основания для разработки программы</w:t>
            </w:r>
          </w:p>
        </w:tc>
        <w:tc>
          <w:tcPr>
            <w:tcW w:w="6798" w:type="dxa"/>
          </w:tcPr>
          <w:p w:rsidR="00011D91" w:rsidRDefault="00011D91" w:rsidP="00DA03BA">
            <w:r>
              <w:t xml:space="preserve">Настоящая программа разработана на основе следующих нормативных правовых документов: </w:t>
            </w:r>
          </w:p>
          <w:p w:rsidR="00011D91" w:rsidRDefault="00011D91" w:rsidP="00DA03BA">
            <w:r>
              <w:sym w:font="Symbol" w:char="F02D"/>
            </w:r>
            <w:r>
              <w:t xml:space="preserve"> Конституция Российской Федерации (принята на всенародном голосовании 12 декабря 1993 г.) (с поправками);</w:t>
            </w:r>
          </w:p>
          <w:p w:rsidR="00011D91" w:rsidRDefault="00011D91" w:rsidP="00DA03BA">
            <w:r>
              <w:t xml:space="preserve"> </w:t>
            </w:r>
            <w:r>
              <w:sym w:font="Symbol" w:char="F02D"/>
            </w:r>
            <w:r>
              <w:t xml:space="preserve"> Указ Президента Российской Федерации от 02.07.2021 № 400 «О Стратегии национальной безопасности Российской Федерации»; </w:t>
            </w:r>
          </w:p>
          <w:p w:rsidR="00011D91" w:rsidRDefault="00011D91" w:rsidP="00DA03BA">
            <w:r>
              <w:sym w:font="Symbol" w:char="F02D"/>
            </w:r>
            <w:r>
              <w:t xml:space="preserve"> Указ Президента Российской Федерации от 21.07.2020 № 474 «О национальных целях развития Российской Федерации на период до 2030 года»;</w:t>
            </w:r>
          </w:p>
          <w:p w:rsidR="00011D91" w:rsidRDefault="00011D91" w:rsidP="00DA03BA">
            <w:r>
              <w:t xml:space="preserve"> </w:t>
            </w:r>
            <w:r>
              <w:sym w:font="Symbol" w:char="F02D"/>
            </w:r>
            <w:r>
              <w:t xml:space="preserve"> 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(далее-ФЗ-304); </w:t>
            </w:r>
            <w:r>
              <w:sym w:font="Symbol" w:char="F02D"/>
            </w:r>
            <w:r>
              <w:t xml:space="preserve"> Федеральный закон от 29 декабря 2012 г. №273-ФЗ «Об образовании в Российской Федерации»;</w:t>
            </w:r>
          </w:p>
          <w:p w:rsidR="00011D91" w:rsidRDefault="00011D91" w:rsidP="00DA03BA">
            <w:r>
              <w:t xml:space="preserve"> </w:t>
            </w:r>
            <w:r>
              <w:sym w:font="Symbol" w:char="F02D"/>
            </w:r>
            <w:r>
              <w:t xml:space="preserve"> Федеральный закон от 25.07.2002 № 114-ФЗ «О противодействии экстремистской деятельности»; </w:t>
            </w:r>
          </w:p>
          <w:p w:rsidR="00011D91" w:rsidRDefault="00011D91" w:rsidP="00DA03BA">
            <w:r>
              <w:sym w:font="Symbol" w:char="F02D"/>
            </w:r>
            <w:r>
              <w:t xml:space="preserve"> Федеральный закон от 24.06.1999 № 120-ФЗ «Об основах системы профилактики безнадзорности и правонарушений несовершеннолетних»; </w:t>
            </w:r>
          </w:p>
          <w:p w:rsidR="00011D91" w:rsidRDefault="00011D91" w:rsidP="00DA03BA">
            <w:r>
              <w:sym w:font="Symbol" w:char="F02D"/>
            </w:r>
            <w:r>
              <w:t xml:space="preserve"> распоряжение Правительства Российской Федерации от 12.11.2020 № 2945-р об утверждении Плана мероприятий по реализации в 2021 - 2025 годах Стратегии развития воспитания в Российской Федерации на период до 2025 года;</w:t>
            </w:r>
          </w:p>
          <w:p w:rsidR="00011D91" w:rsidRDefault="00011D91" w:rsidP="00DA03BA">
            <w:r>
              <w:t xml:space="preserve"> </w:t>
            </w:r>
            <w:r>
              <w:sym w:font="Symbol" w:char="F02D"/>
            </w:r>
            <w:r>
              <w:t xml:space="preserve"> ФГОС СПО Приказ Минобрнауки России от 12.05.2014 N 508 (ред. от 13.07.2021) "Об утверждении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обеспечения" (Зарегистрировано в Минюсте России 29.07.2014 N 33324)</w:t>
            </w:r>
          </w:p>
          <w:p w:rsidR="00011D91" w:rsidRDefault="00011D91" w:rsidP="00DA03BA">
            <w:r>
              <w:sym w:font="Symbol" w:char="F02D"/>
            </w:r>
            <w:r>
              <w:t xml:space="preserve"> примерной рабочей программы воспитания 40.00.00 Юриспруденция </w:t>
            </w:r>
          </w:p>
          <w:p w:rsidR="00011D91" w:rsidRDefault="00011D91" w:rsidP="00DA03BA">
            <w:r>
              <w:t>– Устава ГБПОУ «Варнавинский технолого – экономический техникум»;</w:t>
            </w:r>
          </w:p>
          <w:p w:rsidR="00011D91" w:rsidRDefault="00011D91" w:rsidP="00DA03BA">
            <w:r>
              <w:t xml:space="preserve"> </w:t>
            </w:r>
            <w:r>
              <w:sym w:font="Symbol" w:char="F02D"/>
            </w:r>
            <w:r>
              <w:t xml:space="preserve"> Рабочей программой воспитания ГБПОУ «Варнавинский технолого – экономический техникум»;</w:t>
            </w:r>
          </w:p>
          <w:p w:rsidR="00011D91" w:rsidRPr="00BF26A3" w:rsidRDefault="00011D91" w:rsidP="00DA03BA">
            <w:r>
              <w:t xml:space="preserve"> на 2023 – 2026 гг. (с дополнениями и изменениями)</w:t>
            </w:r>
          </w:p>
        </w:tc>
      </w:tr>
      <w:tr w:rsidR="00011D91" w:rsidTr="00DA03BA">
        <w:tc>
          <w:tcPr>
            <w:tcW w:w="1827" w:type="dxa"/>
          </w:tcPr>
          <w:p w:rsidR="00011D91" w:rsidRDefault="00011D91" w:rsidP="00DA03BA">
            <w:r>
              <w:t>Исполнители программы</w:t>
            </w:r>
          </w:p>
        </w:tc>
        <w:tc>
          <w:tcPr>
            <w:tcW w:w="6798" w:type="dxa"/>
          </w:tcPr>
          <w:p w:rsidR="00011D91" w:rsidRDefault="00011D91" w:rsidP="00DA03BA">
            <w:r>
              <w:t>Директор, заместитель директора по УВР, преподаватели, классный руководитель, педагог-психолог,  социальный педагог, члены студенческого совета, члены родительского комитета, работодатели и социальные партнеры</w:t>
            </w:r>
          </w:p>
        </w:tc>
      </w:tr>
    </w:tbl>
    <w:p w:rsidR="00011D91" w:rsidRPr="000770BD" w:rsidRDefault="00011D91" w:rsidP="00011D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  <w:r w:rsidRPr="000770BD">
        <w:rPr>
          <w:rFonts w:ascii="Times New Roman" w:hAnsi="Times New Roman" w:cs="Times New Roman"/>
          <w:sz w:val="24"/>
          <w:szCs w:val="24"/>
        </w:rPr>
        <w:lastRenderedPageBreak/>
        <w:t xml:space="preserve">Таблица 1. </w:t>
      </w: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  <w:r w:rsidRPr="000770BD">
        <w:rPr>
          <w:rFonts w:ascii="Times New Roman" w:hAnsi="Times New Roman" w:cs="Times New Roman"/>
          <w:sz w:val="24"/>
          <w:szCs w:val="24"/>
        </w:rPr>
        <w:t>Общие требования к личностным результатам выпускников СПО Реализация РПВ направлена, в том числе, на сохранение и развитие традиционных духовно-нравственных ценностей России: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Формулировка личностных результатов учитывает требования Закона об образовании и является обязательным в части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бережного отношения к здоровью, эстетических чувств и уважения к ценностям семьи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011D91" w:rsidTr="00DA03BA">
        <w:tc>
          <w:tcPr>
            <w:tcW w:w="7933" w:type="dxa"/>
          </w:tcPr>
          <w:p w:rsidR="00011D91" w:rsidRDefault="00011D91" w:rsidP="00DA03BA">
            <w:r>
              <w:t>Личностные результаты реализации программы воспитания</w:t>
            </w:r>
          </w:p>
          <w:p w:rsidR="00011D91" w:rsidRDefault="00011D91" w:rsidP="00DA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(дескрипторы) </w:t>
            </w:r>
          </w:p>
        </w:tc>
        <w:tc>
          <w:tcPr>
            <w:tcW w:w="1412" w:type="dxa"/>
          </w:tcPr>
          <w:p w:rsidR="00011D91" w:rsidRDefault="00011D91" w:rsidP="00DA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Код личностных результатов реализации Программы воспитания</w:t>
            </w:r>
          </w:p>
        </w:tc>
      </w:tr>
      <w:tr w:rsidR="00011D91" w:rsidTr="00DA03BA">
        <w:tc>
          <w:tcPr>
            <w:tcW w:w="7933" w:type="dxa"/>
          </w:tcPr>
          <w:p w:rsidR="00011D91" w:rsidRDefault="00011D91" w:rsidP="00DA03BA">
            <w:r>
              <w:t>Осознающий себя гражданином России и защитником Отечества, выражающий свою российскую идентичность в поликультурном и многоконфессиональном российском обществе и современном мировом сообществе. Сознающий свое единство с народом России, с Российским государством, демонстрирующий ответственность за развитие страны. Проявляющий готовность к защите Родины, способный аргументированно отстаивать суверенитет и достоинство народа России, сохранять и защищать историческую правду о Российском государстве</w:t>
            </w:r>
          </w:p>
        </w:tc>
        <w:tc>
          <w:tcPr>
            <w:tcW w:w="1412" w:type="dxa"/>
          </w:tcPr>
          <w:p w:rsidR="00011D91" w:rsidRDefault="00011D91" w:rsidP="00DA03BA">
            <w:r>
              <w:t>ЛР 1</w:t>
            </w:r>
          </w:p>
        </w:tc>
      </w:tr>
      <w:tr w:rsidR="00011D91" w:rsidTr="00DA03BA">
        <w:tc>
          <w:tcPr>
            <w:tcW w:w="7933" w:type="dxa"/>
          </w:tcPr>
          <w:p w:rsidR="00011D91" w:rsidRDefault="00011D91" w:rsidP="00DA03BA">
            <w:r>
              <w:t>Проявляющий активную гражданскую позицию на основе уважения закона и правопорядка, прав и свобод сограждан, уважения к историческому и культурному наследию России. Осознанно и деятельно выражающий неприятие дискриминации в обществе по социальным, национальным, религиозным признакам; экстремизма, терроризма, коррупции, антигосударственной деятельности. Обладающий опытом гражданской социально значимой деятельности (в студенческом самоуправлении, добровольчестве, экологических, природоохранных, военнопатриотических и др. объединениях, акциях, программах). Принимающий роль избирателя и участника общественных отношений, связанных с взаимодействием с народными избранниками</w:t>
            </w:r>
          </w:p>
        </w:tc>
        <w:tc>
          <w:tcPr>
            <w:tcW w:w="1412" w:type="dxa"/>
          </w:tcPr>
          <w:p w:rsidR="00011D91" w:rsidRDefault="00011D91" w:rsidP="00DA03BA">
            <w:r>
              <w:t>ЛР 2</w:t>
            </w:r>
          </w:p>
        </w:tc>
      </w:tr>
      <w:tr w:rsidR="00011D91" w:rsidTr="00DA03BA">
        <w:tc>
          <w:tcPr>
            <w:tcW w:w="7933" w:type="dxa"/>
          </w:tcPr>
          <w:p w:rsidR="00011D91" w:rsidRDefault="00011D91" w:rsidP="00DA03BA">
            <w:r>
              <w:t>Демонстрирующий приверженность традиционным духовнонравственным ценностям, культуре народов России, принципам честности, порядочности, открытости. Действующий и оценивающий свое поведение и поступки, поведение и поступки других людей с позиций традиционных российских духовнонравственных, социокультурных ценностей и норм с учетом осознания последствий поступков. Готовый к деловому взаимодействию и неформальному общению с представителями разных народов, национальностей, вероисповеданий, отличающий их от участников групп с деструктивным и девиантным поведением. Демонстрирующий неприятие социально опасного поведения окружающих и предупреждающий его. Проявляющий уважение к людям старшего поколения, готовность к участию в социальной поддержке нуждающихся в ней</w:t>
            </w:r>
          </w:p>
        </w:tc>
        <w:tc>
          <w:tcPr>
            <w:tcW w:w="1412" w:type="dxa"/>
          </w:tcPr>
          <w:p w:rsidR="00011D91" w:rsidRDefault="00011D91" w:rsidP="00DA03BA">
            <w:r>
              <w:t>ЛР 3</w:t>
            </w:r>
          </w:p>
        </w:tc>
      </w:tr>
      <w:tr w:rsidR="00011D91" w:rsidTr="00DA03BA">
        <w:tc>
          <w:tcPr>
            <w:tcW w:w="7933" w:type="dxa"/>
          </w:tcPr>
          <w:p w:rsidR="00011D91" w:rsidRDefault="00011D91" w:rsidP="00DA03BA">
            <w:r>
              <w:lastRenderedPageBreak/>
              <w:t>Проявляющий и демонстрирующий уважение к труду человека, осознающий ценность собственного труда и труда других людей. Экономически активный, ориентированный на осознанный выбор сферы профессиональной деятельности с учетом личных жизненных планов, потребностей своей семьи, российского общества. Выражающий осознанную готовность к получению профессионального образования, к непрерывному образованию в течение жизни Демонстрирующий позитивное отношение к регулированию трудовых отношений. Ориентированный на самообразование и профессиональную переподготовку в условиях смены технологического уклада и сопутствующих социальных перемен.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412" w:type="dxa"/>
          </w:tcPr>
          <w:p w:rsidR="00011D91" w:rsidRDefault="00011D91" w:rsidP="00DA03BA">
            <w:r>
              <w:t>ЛР 4</w:t>
            </w:r>
          </w:p>
        </w:tc>
      </w:tr>
      <w:tr w:rsidR="00011D91" w:rsidTr="00DA03BA">
        <w:tc>
          <w:tcPr>
            <w:tcW w:w="7933" w:type="dxa"/>
          </w:tcPr>
          <w:p w:rsidR="00011D91" w:rsidRDefault="00011D91" w:rsidP="00DA03BA">
            <w:r>
              <w:t>Демонстрирующий приверженность к родной культуре, исторической памяти на основе любви к Родине, народу, малой родине, знания его истории и культуры, принятие традиционных ценностей многонационального народа России. Выражающий свою этнокультурную идентичность, сознающий себя патриотом народа России, деятельно выражающий чувство причастности к многонациональному народу России, к Российскому Отечеству. Проявляющий ценностное отношение к историческому и культурному наследию народов России, к национальным символам, праздникам, памятникам, традициям народов проживающих в России, к соотечественникам за рубежом, поддерживающий их заинтересованность в сохранении общероссийской культурной идентичности, уважающий их права</w:t>
            </w:r>
          </w:p>
        </w:tc>
        <w:tc>
          <w:tcPr>
            <w:tcW w:w="1412" w:type="dxa"/>
          </w:tcPr>
          <w:p w:rsidR="00011D91" w:rsidRDefault="00011D91" w:rsidP="00DA03BA">
            <w:r>
              <w:t>ЛР 5</w:t>
            </w:r>
          </w:p>
        </w:tc>
      </w:tr>
      <w:tr w:rsidR="00011D91" w:rsidTr="00DA03BA">
        <w:tc>
          <w:tcPr>
            <w:tcW w:w="7933" w:type="dxa"/>
          </w:tcPr>
          <w:p w:rsidR="00011D91" w:rsidRDefault="00011D91" w:rsidP="00DA03BA">
            <w:r>
              <w:t>Ориентированный на профессиональные достижения, деятельно выражающий познавательные интересы с учетом своих способностей, образовательного и профессионального маршрута, выбранной квалификации</w:t>
            </w:r>
          </w:p>
        </w:tc>
        <w:tc>
          <w:tcPr>
            <w:tcW w:w="1412" w:type="dxa"/>
          </w:tcPr>
          <w:p w:rsidR="00011D91" w:rsidRDefault="00011D91" w:rsidP="00DA03BA">
            <w:r>
              <w:t>ЛР 6</w:t>
            </w:r>
          </w:p>
        </w:tc>
      </w:tr>
      <w:tr w:rsidR="00011D91" w:rsidTr="00DA03BA">
        <w:tc>
          <w:tcPr>
            <w:tcW w:w="7933" w:type="dxa"/>
          </w:tcPr>
          <w:p w:rsidR="00011D91" w:rsidRDefault="00011D91" w:rsidP="00DA03BA">
            <w:r>
              <w:t>Осознающий и деятельно выражающий приоритетную ценность каждой человеческой жизни, уважающий достоинство личности каждого человека, собственную и чужую уникальность, свободу мировоззренческого выбора, самоопределения. Проявляющий бережливое и чуткое отношение к религиозной принадлежности каждого человека, предупредительный в отношении выражения прав и законных интересов других людей</w:t>
            </w:r>
          </w:p>
        </w:tc>
        <w:tc>
          <w:tcPr>
            <w:tcW w:w="1412" w:type="dxa"/>
          </w:tcPr>
          <w:p w:rsidR="00011D91" w:rsidRDefault="00011D91" w:rsidP="00DA03BA">
            <w:r>
              <w:t>ЛР 7</w:t>
            </w:r>
          </w:p>
        </w:tc>
      </w:tr>
      <w:tr w:rsidR="00011D91" w:rsidTr="00DA03BA">
        <w:tc>
          <w:tcPr>
            <w:tcW w:w="7933" w:type="dxa"/>
          </w:tcPr>
          <w:p w:rsidR="00011D91" w:rsidRDefault="00011D91" w:rsidP="00DA03BA">
            <w:r>
              <w:t>Проявляющий и демонстрирующий уважение законных интересов и прав представителей различных этнокультурных, социальных, конфессиональных групп в российском обществе; национального достоинства, религиозных убеждений с учѐтом соблюдения необходимости обеспечения конституционных прав и свобод граждан. Понимающий и деятельно выражающий ценность межрелигиозного и межнационального согласия людей, граждан, народов в России. Выражающий сопричастность к преумножению и трансляции культурных традиций и ценностей многонационального российского государства, включенный в общественные инициативы, направленные на их сохранение</w:t>
            </w:r>
          </w:p>
        </w:tc>
        <w:tc>
          <w:tcPr>
            <w:tcW w:w="1412" w:type="dxa"/>
          </w:tcPr>
          <w:p w:rsidR="00011D91" w:rsidRDefault="00011D91" w:rsidP="00DA03BA">
            <w:r>
              <w:t>ЛР 8</w:t>
            </w:r>
          </w:p>
        </w:tc>
      </w:tr>
      <w:tr w:rsidR="00011D91" w:rsidTr="00DA03BA">
        <w:tc>
          <w:tcPr>
            <w:tcW w:w="7933" w:type="dxa"/>
          </w:tcPr>
          <w:p w:rsidR="00011D91" w:rsidRDefault="00011D91" w:rsidP="00DA03BA">
            <w:r>
              <w:t>Сознающий ценность жизни, здоровья и безопасности. Соблюдающий и пропагандирующий здоровый образ жизни (здоровое питание, соблюдение гигиены, режим занятий и отдыха, физическая активность), демонстрирующий стремление к физическому совершенствованию. Проявляющий сознательное и обоснованное неприятие вредных привычек и опасных наклонностей (курение, употребление алкоголя, наркотиков, психоактивных веществ, азартных игр, любых форм зависимостей), деструктивного поведения в обществе, в том числе в цифровой среде</w:t>
            </w:r>
          </w:p>
        </w:tc>
        <w:tc>
          <w:tcPr>
            <w:tcW w:w="1412" w:type="dxa"/>
          </w:tcPr>
          <w:p w:rsidR="00011D91" w:rsidRDefault="00011D91" w:rsidP="00DA03BA">
            <w:r>
              <w:t>ЛР 9</w:t>
            </w:r>
          </w:p>
        </w:tc>
      </w:tr>
      <w:tr w:rsidR="00011D91" w:rsidTr="00DA03BA">
        <w:tc>
          <w:tcPr>
            <w:tcW w:w="7933" w:type="dxa"/>
          </w:tcPr>
          <w:p w:rsidR="00011D91" w:rsidRDefault="00011D91" w:rsidP="00DA03BA">
            <w:r>
              <w:t xml:space="preserve">Бережливо относящийся к природному наследию страны и мира, проявляющий сформированность экологической культуры на основе понимания влияния социальных, экономических и профессионально-производственных процессов на окружающую среду. Выражающий деятельное неприятие действий, приносящих вред природе, распознающий опасности среды обитания, </w:t>
            </w:r>
            <w:r>
              <w:lastRenderedPageBreak/>
              <w:t>предупреждающий рискованное поведение других граждан, популяризирующий способы сохранения памятников природы страны, региона, территории, поселения, включенный в общественные инициативы, направленные на заботу о них</w:t>
            </w:r>
          </w:p>
        </w:tc>
        <w:tc>
          <w:tcPr>
            <w:tcW w:w="1412" w:type="dxa"/>
          </w:tcPr>
          <w:p w:rsidR="00011D91" w:rsidRDefault="00011D91" w:rsidP="00DA03BA">
            <w:r>
              <w:lastRenderedPageBreak/>
              <w:t>ЛР 10</w:t>
            </w:r>
          </w:p>
        </w:tc>
      </w:tr>
      <w:tr w:rsidR="00011D91" w:rsidTr="00DA03BA">
        <w:tc>
          <w:tcPr>
            <w:tcW w:w="7933" w:type="dxa"/>
          </w:tcPr>
          <w:p w:rsidR="00011D91" w:rsidRDefault="00011D91" w:rsidP="00DA03BA">
            <w:r>
              <w:lastRenderedPageBreak/>
              <w:t>Проявляющий уважение к эстетическим ценностям, обладающий основами эстетической культуры. Критически оценивающий и деятельно проявляющий понимание эмоционального воздействия искусства, его влияния на душевное состояние и поведение людей. Бережливо относящийся к культуре как средству коммуникации и самовыражения в обществе, выражающий сопричастность к нравственным нормам, традициям в искусстве. Ориентированный на собственное самовыражение в разных видах искусства, ЛР 11 художественном творчестве с учѐтом российских традиционных духовно-нравственных ценностей, эстетическом обустройствесобственного быта. Разделяющий ценности отечественного и мирового художественного наследия, роли народных традиций и народного творчества в искусстве. Выражающий ценностное отношение к технической и промышленной эстетике</w:t>
            </w:r>
          </w:p>
        </w:tc>
        <w:tc>
          <w:tcPr>
            <w:tcW w:w="1412" w:type="dxa"/>
          </w:tcPr>
          <w:p w:rsidR="00011D91" w:rsidRDefault="00011D91" w:rsidP="00DA03BA">
            <w:r>
              <w:t>ЛР 11</w:t>
            </w:r>
          </w:p>
        </w:tc>
      </w:tr>
      <w:tr w:rsidR="00011D91" w:rsidTr="00DA03BA">
        <w:tc>
          <w:tcPr>
            <w:tcW w:w="7933" w:type="dxa"/>
          </w:tcPr>
          <w:p w:rsidR="00011D91" w:rsidRDefault="00011D91" w:rsidP="00DA03BA">
            <w:r>
              <w:t>Принимающий российские традиционные семейные ценности. Ориентированный на создание устойчивой многодетной семьи, понимание брака как союза мужчины и женщины для создания семьи, рождения и воспитания детей, неприятия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412" w:type="dxa"/>
          </w:tcPr>
          <w:p w:rsidR="00011D91" w:rsidRDefault="00011D91" w:rsidP="00DA03BA">
            <w:r>
              <w:t>ЛР 12</w:t>
            </w:r>
          </w:p>
        </w:tc>
      </w:tr>
      <w:tr w:rsidR="00011D91" w:rsidRPr="000770BD" w:rsidTr="00DA03BA">
        <w:tc>
          <w:tcPr>
            <w:tcW w:w="7933" w:type="dxa"/>
          </w:tcPr>
          <w:p w:rsidR="00011D91" w:rsidRPr="000770BD" w:rsidRDefault="00011D91" w:rsidP="00DA03BA">
            <w:pPr>
              <w:rPr>
                <w:b/>
              </w:rPr>
            </w:pPr>
            <w:r w:rsidRPr="000770BD">
              <w:rPr>
                <w:b/>
              </w:rPr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</w:p>
        </w:tc>
        <w:tc>
          <w:tcPr>
            <w:tcW w:w="1412" w:type="dxa"/>
          </w:tcPr>
          <w:p w:rsidR="00011D91" w:rsidRPr="000770BD" w:rsidRDefault="00011D91" w:rsidP="00DA03BA">
            <w:pPr>
              <w:rPr>
                <w:b/>
              </w:rPr>
            </w:pPr>
          </w:p>
        </w:tc>
      </w:tr>
      <w:tr w:rsidR="00011D91" w:rsidTr="00DA03BA">
        <w:tc>
          <w:tcPr>
            <w:tcW w:w="7933" w:type="dxa"/>
          </w:tcPr>
          <w:p w:rsidR="00011D91" w:rsidRDefault="00011D91" w:rsidP="00DA03BA">
            <w:r>
              <w:t>Способный при взаимодействии с другими людьми достигать поставленных целей, стремящийся к формированию в строительной отрасли и системе жилищно-коммунального хозяйства личностного роста как профессионала</w:t>
            </w:r>
          </w:p>
        </w:tc>
        <w:tc>
          <w:tcPr>
            <w:tcW w:w="1412" w:type="dxa"/>
          </w:tcPr>
          <w:p w:rsidR="00011D91" w:rsidRDefault="00011D91" w:rsidP="00DA03BA">
            <w:r>
              <w:t>ЛР 13</w:t>
            </w:r>
          </w:p>
        </w:tc>
      </w:tr>
      <w:tr w:rsidR="00011D91" w:rsidTr="00DA03BA">
        <w:tc>
          <w:tcPr>
            <w:tcW w:w="7933" w:type="dxa"/>
          </w:tcPr>
          <w:p w:rsidR="00011D91" w:rsidRDefault="00011D91" w:rsidP="00DA03BA">
            <w:r>
              <w:t>Способный ставить перед собой цели под для решения возникающих профессиональных задач, подбирать способы решения и средства развития, в том числе с использованием информационных технологий;</w:t>
            </w:r>
          </w:p>
        </w:tc>
        <w:tc>
          <w:tcPr>
            <w:tcW w:w="1412" w:type="dxa"/>
          </w:tcPr>
          <w:p w:rsidR="00011D91" w:rsidRDefault="00011D91" w:rsidP="00DA03BA">
            <w:r>
              <w:t>ЛР 14</w:t>
            </w:r>
          </w:p>
        </w:tc>
      </w:tr>
      <w:tr w:rsidR="00011D91" w:rsidTr="00DA03BA">
        <w:tc>
          <w:tcPr>
            <w:tcW w:w="7933" w:type="dxa"/>
          </w:tcPr>
          <w:p w:rsidR="00011D91" w:rsidRDefault="00011D91" w:rsidP="00DA03BA">
            <w:r>
              <w:t>Содействующий формированию положительного образа и поддержанию престижа своей профессии</w:t>
            </w:r>
          </w:p>
        </w:tc>
        <w:tc>
          <w:tcPr>
            <w:tcW w:w="1412" w:type="dxa"/>
          </w:tcPr>
          <w:p w:rsidR="00011D91" w:rsidRDefault="00011D91" w:rsidP="00DA03BA">
            <w:r>
              <w:t>ЛР 15</w:t>
            </w:r>
          </w:p>
        </w:tc>
      </w:tr>
      <w:tr w:rsidR="00011D91" w:rsidTr="00DA03BA">
        <w:tc>
          <w:tcPr>
            <w:tcW w:w="7933" w:type="dxa"/>
          </w:tcPr>
          <w:p w:rsidR="00011D91" w:rsidRDefault="00011D91" w:rsidP="00DA03BA">
            <w:r>
              <w:t>Способный искать и находить необходимую информацию используя разнообразные технологии ее поиска, для решения возникающих в процессе производственной деятельности проблем при строительстве и эксплуатации объектов капитального строительств</w:t>
            </w:r>
          </w:p>
        </w:tc>
        <w:tc>
          <w:tcPr>
            <w:tcW w:w="1412" w:type="dxa"/>
          </w:tcPr>
          <w:p w:rsidR="00011D91" w:rsidRDefault="00011D91" w:rsidP="00DA03BA">
            <w:r>
              <w:t>ЛР 16</w:t>
            </w:r>
          </w:p>
        </w:tc>
      </w:tr>
      <w:tr w:rsidR="00011D91" w:rsidTr="00DA03BA">
        <w:tc>
          <w:tcPr>
            <w:tcW w:w="7933" w:type="dxa"/>
          </w:tcPr>
          <w:p w:rsidR="00011D91" w:rsidRDefault="00011D91" w:rsidP="00DA03BA">
            <w: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</w:tc>
        <w:tc>
          <w:tcPr>
            <w:tcW w:w="1412" w:type="dxa"/>
          </w:tcPr>
          <w:p w:rsidR="00011D91" w:rsidRDefault="00011D91" w:rsidP="00DA03BA">
            <w:r>
              <w:t>ЛР 17</w:t>
            </w:r>
          </w:p>
        </w:tc>
      </w:tr>
    </w:tbl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</w:p>
    <w:p w:rsidR="00011D91" w:rsidRPr="000770BD" w:rsidRDefault="00011D91" w:rsidP="00011D91">
      <w:pPr>
        <w:rPr>
          <w:rFonts w:ascii="Times New Roman" w:hAnsi="Times New Roman" w:cs="Times New Roman"/>
          <w:sz w:val="24"/>
          <w:szCs w:val="24"/>
        </w:rPr>
      </w:pPr>
    </w:p>
    <w:p w:rsidR="00011D91" w:rsidRPr="0026466A" w:rsidRDefault="00011D91" w:rsidP="00011D91">
      <w:pPr>
        <w:rPr>
          <w:rFonts w:ascii="Times New Roman" w:hAnsi="Times New Roman" w:cs="Times New Roman"/>
          <w:sz w:val="28"/>
          <w:szCs w:val="28"/>
        </w:rPr>
      </w:pPr>
      <w:r w:rsidRPr="0026466A">
        <w:rPr>
          <w:rFonts w:ascii="Times New Roman" w:hAnsi="Times New Roman" w:cs="Times New Roman"/>
        </w:rPr>
        <w:t>Планируемые личностные результаты в ходе реализации 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6A">
              <w:rPr>
                <w:rFonts w:ascii="Times New Roman" w:hAnsi="Times New Roman" w:cs="Times New Roman"/>
              </w:rPr>
              <w:t>Наименование профессионального модуля учебной дисциплины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6A">
              <w:rPr>
                <w:rFonts w:ascii="Times New Roman" w:hAnsi="Times New Roman" w:cs="Times New Roman"/>
              </w:rPr>
              <w:t>Код личностных результатов реализации Программы воспитания</w:t>
            </w: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lastRenderedPageBreak/>
              <w:t>ООД 01. Русский язык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>ЛР 1, 4, 6</w:t>
            </w: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ООД 02. Иностранный язык 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>ЛР 1, 3, 4, 5, 6, 13,</w:t>
            </w: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>ООД 03. Математика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ЛР 4, 5, 6, 10, 13, </w:t>
            </w: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>ООД 09. История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ЛР 1, 2, 3, 5, 7, 8, 10, 13, 14, </w:t>
            </w: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>ООД 05. Информатика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ЛР 2, 3, 4, 6, 8, 9, 10, 11, 14, </w:t>
            </w: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>ООД 06. Физика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ЛР 4, 5, 6, 7, 11, 16, </w:t>
            </w: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>ООД 07. Химия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ЛР 4, 5, 6, 7, 11, 16, </w:t>
            </w: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>ООД 08. Биология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ЛР 4, 5, 6, 7, 10, 11, 16, </w:t>
            </w: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>ООД 09. История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ЛР 1, 2, 3, 5, 7, 8, 10, 13, 14, </w:t>
            </w: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>ООД 10. Обществознание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>ЛР 1, 2, 3, 4, 6, 7, 8, 12</w:t>
            </w: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>ООД 11. География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>ЛР 1, 4, 5, 6, 8, 10,</w:t>
            </w: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>ООД 12. Физическая культура / Адаптивная физическая культура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>ЛР 5, 6, 9, 10, 15</w:t>
            </w: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>ЛР 1, 4, 6</w:t>
            </w: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>ЛР 1, 5, 6, 9, 10, 15</w:t>
            </w: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Индивидуальный учебный проект 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>ЛР 1, 4, 6</w:t>
            </w: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>ООД 13. Основы безопасности жизнедеятельности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>ЛР 1, 5, 6, 9, 10, 15</w:t>
            </w: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ОГСЭ Философия 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ЛР 1, 2, 3, 5, 7, 8, 10, 13, 14, </w:t>
            </w: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ОГСЭ История 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ЛР 1, 2, 3, 5, 7, 8, 10, 13, 14, </w:t>
            </w: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>ОГСЭ Иностранный  язык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>ЛР 1, 3, 4, 5, 6, 13,</w:t>
            </w: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ОГСЭ  физическая культура 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>ЛР 5, 6, 9, 10, 15</w:t>
            </w: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ОГСЭ  Русский язык и культура речи 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>ЛР 1, 4, 6</w:t>
            </w: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ЕН  Математика 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ЛР 4, 5, 6, 10, 13, </w:t>
            </w: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Ен Информатика 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ЛР 2, 3, 4, 6, 8, 9, 10, 11, 14, </w:t>
            </w: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ОП  Теория государства и права 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ЛР 1, 2, 3, 5, 7, 8, 10, 13, 14, </w:t>
            </w: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ОП Конституционное право 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ЛР 1, 2, 3, 5, 7, 8, 10, 13, 14, </w:t>
            </w: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ОП Административное право 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ЛР 1, 2, 3, 5, 7, 8, 10, 13, 14, </w:t>
            </w: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ОП Основы экологического права 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ЛР 1, 2, 3, 5, 7, 8, 10, 13, 14, </w:t>
            </w: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ОП  Трудовое право 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ЛР 1, 2, 3, 5, 7, 8, 10, 13, 14, </w:t>
            </w: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ОП  Гражданское право 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ЛР 1, 2, 3, 5, 7, 8, 10, 13, 14, </w:t>
            </w: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ОП   Семейное право 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ЛР 1, 2, 3, 5, 7, 8, 10, 13, 14, </w:t>
            </w: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ОП   Статистика 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>ЛР 1, 4, 6</w:t>
            </w: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>ОП  Гражданский процесс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ОП  Страховое дело 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>ЛР 1, 4, 6</w:t>
            </w: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ОП  Экономика организации 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>ЛР 1, 4, 6</w:t>
            </w: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>ОП  Менеджмент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>ЛР 1, 4, 6</w:t>
            </w: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ОП  Документационное  обеспечение 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>ЛР 1, 4, 6</w:t>
            </w: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ОП  Информационные технологии в профессиональной деятельности 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>ЛР 1, 4, 6</w:t>
            </w: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>ОП  Безопасность жизнедеятельности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ЛР 2, 3, 4, 6, 8, 9, 10, 11, 14, </w:t>
            </w: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>ОП  Уголовное право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ЛР 2, 3, 4, 6, 8, 9, 10, 11, 14, </w:t>
            </w: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ОП  Предпринимательское право 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ЛР 2, 3, 4, 6, 8, 9, 10, 11, 14, </w:t>
            </w: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ОП  Судебные и правоохранительные органы 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ЛР 2, 3, 4, 6, 8, 9, 10, 11, 14, </w:t>
            </w: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Профессиональные модули 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ПМ 01 Обеспечение реализации прав граждан  в сфере пенсионного обеспечения и социальной защиты 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МДК 01.01 Право социального обеспечения 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ЛР 2, 3, 4, 6, 8, 9, 10, 11, 14, </w:t>
            </w: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МДК 01.02. Психология социально правовой деятельности 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ЛР 2, 3, 4, 6, 8, 9, 10, 11, 14, </w:t>
            </w: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>ПМ 02  Организация и обеспечение деятельности  учреждений социальной защиты населения  и органов Пенсионного фонда РФ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</w:p>
        </w:tc>
      </w:tr>
      <w:tr w:rsidR="00011D91" w:rsidRPr="0026466A" w:rsidTr="00DA03BA">
        <w:tc>
          <w:tcPr>
            <w:tcW w:w="5949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>МДК 02.01 Организация и обеспечение деятельности  учреждений социальной защиты населения  и органов Пенсионного фонда РФ</w:t>
            </w:r>
          </w:p>
        </w:tc>
        <w:tc>
          <w:tcPr>
            <w:tcW w:w="3396" w:type="dxa"/>
          </w:tcPr>
          <w:p w:rsidR="00011D91" w:rsidRPr="0026466A" w:rsidRDefault="00011D91" w:rsidP="00DA03BA">
            <w:pPr>
              <w:rPr>
                <w:rFonts w:ascii="Times New Roman" w:hAnsi="Times New Roman" w:cs="Times New Roman"/>
              </w:rPr>
            </w:pPr>
            <w:r w:rsidRPr="0026466A">
              <w:rPr>
                <w:rFonts w:ascii="Times New Roman" w:hAnsi="Times New Roman" w:cs="Times New Roman"/>
              </w:rPr>
              <w:t xml:space="preserve">ЛР 2, 3, 4, 6, 8, 9, 10, 11, 14, </w:t>
            </w:r>
          </w:p>
        </w:tc>
      </w:tr>
    </w:tbl>
    <w:p w:rsidR="00011D91" w:rsidRPr="0026466A" w:rsidRDefault="00011D91" w:rsidP="00011D91">
      <w:pPr>
        <w:rPr>
          <w:rFonts w:ascii="Times New Roman" w:hAnsi="Times New Roman" w:cs="Times New Roman"/>
          <w:sz w:val="28"/>
          <w:szCs w:val="28"/>
        </w:rPr>
      </w:pPr>
    </w:p>
    <w:p w:rsidR="00011D91" w:rsidRDefault="00011D91" w:rsidP="00011D91">
      <w:pPr>
        <w:rPr>
          <w:rFonts w:ascii="Times New Roman" w:hAnsi="Times New Roman" w:cs="Times New Roman"/>
          <w:sz w:val="28"/>
          <w:szCs w:val="28"/>
        </w:rPr>
      </w:pP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  <w:r w:rsidRPr="009D34FA">
        <w:rPr>
          <w:rFonts w:ascii="Times New Roman" w:hAnsi="Times New Roman" w:cs="Times New Roman"/>
          <w:sz w:val="24"/>
          <w:szCs w:val="24"/>
        </w:rPr>
        <w:t>ОЦЕНКА ОСВОЕНИЯ ООП В ЧАСТИ ДОСТИЖЕНИЯ ЛИЧНОСТНЫХ РЕЗУЛЬТАТОВ Оценка достижения обучающимися личностных результатов проводится в рамках контрольных и оценочных процедур, предусмотренных настоящей программой. Комплекс критериев оценки личностных результатов обучающихся:</w:t>
      </w: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  <w:r w:rsidRPr="009D34FA">
        <w:rPr>
          <w:rFonts w:ascii="Times New Roman" w:hAnsi="Times New Roman" w:cs="Times New Roman"/>
          <w:sz w:val="24"/>
          <w:szCs w:val="24"/>
        </w:rPr>
        <w:t xml:space="preserve"> </w:t>
      </w:r>
      <w:r w:rsidRPr="009D34FA">
        <w:rPr>
          <w:rFonts w:ascii="Times New Roman" w:hAnsi="Times New Roman" w:cs="Times New Roman"/>
          <w:sz w:val="24"/>
          <w:szCs w:val="24"/>
        </w:rPr>
        <w:sym w:font="Symbol" w:char="F02D"/>
      </w:r>
      <w:r w:rsidRPr="009D34FA">
        <w:rPr>
          <w:rFonts w:ascii="Times New Roman" w:hAnsi="Times New Roman" w:cs="Times New Roman"/>
          <w:sz w:val="24"/>
          <w:szCs w:val="24"/>
        </w:rPr>
        <w:t xml:space="preserve"> Демонстрация интереса к будущей профессии. </w:t>
      </w: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  <w:r w:rsidRPr="009D34FA">
        <w:rPr>
          <w:rFonts w:ascii="Times New Roman" w:hAnsi="Times New Roman" w:cs="Times New Roman"/>
          <w:sz w:val="24"/>
          <w:szCs w:val="24"/>
        </w:rPr>
        <w:sym w:font="Symbol" w:char="F02D"/>
      </w:r>
      <w:r w:rsidRPr="009D34FA">
        <w:rPr>
          <w:rFonts w:ascii="Times New Roman" w:hAnsi="Times New Roman" w:cs="Times New Roman"/>
          <w:sz w:val="24"/>
          <w:szCs w:val="24"/>
        </w:rPr>
        <w:t xml:space="preserve"> Оценка собственного продвижения, личностного развития.</w:t>
      </w: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  <w:r w:rsidRPr="009D34FA">
        <w:rPr>
          <w:rFonts w:ascii="Times New Roman" w:hAnsi="Times New Roman" w:cs="Times New Roman"/>
          <w:sz w:val="24"/>
          <w:szCs w:val="24"/>
        </w:rPr>
        <w:t xml:space="preserve"> </w:t>
      </w:r>
      <w:r w:rsidRPr="009D34FA">
        <w:rPr>
          <w:rFonts w:ascii="Times New Roman" w:hAnsi="Times New Roman" w:cs="Times New Roman"/>
          <w:sz w:val="24"/>
          <w:szCs w:val="24"/>
        </w:rPr>
        <w:sym w:font="Symbol" w:char="F02D"/>
      </w:r>
      <w:r w:rsidRPr="009D34FA">
        <w:rPr>
          <w:rFonts w:ascii="Times New Roman" w:hAnsi="Times New Roman" w:cs="Times New Roman"/>
          <w:sz w:val="24"/>
          <w:szCs w:val="24"/>
        </w:rPr>
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результатов. </w:t>
      </w: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  <w:r w:rsidRPr="009D34FA">
        <w:rPr>
          <w:rFonts w:ascii="Times New Roman" w:hAnsi="Times New Roman" w:cs="Times New Roman"/>
          <w:sz w:val="24"/>
          <w:szCs w:val="24"/>
        </w:rPr>
        <w:sym w:font="Symbol" w:char="F02D"/>
      </w:r>
      <w:r w:rsidRPr="009D34FA">
        <w:rPr>
          <w:rFonts w:ascii="Times New Roman" w:hAnsi="Times New Roman" w:cs="Times New Roman"/>
          <w:sz w:val="24"/>
          <w:szCs w:val="24"/>
        </w:rPr>
        <w:t xml:space="preserve"> Ответственность за результат учебной деятельности и подготовки к профессиональной деятельности. </w:t>
      </w: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  <w:r w:rsidRPr="009D34FA">
        <w:rPr>
          <w:rFonts w:ascii="Times New Roman" w:hAnsi="Times New Roman" w:cs="Times New Roman"/>
          <w:sz w:val="24"/>
          <w:szCs w:val="24"/>
        </w:rPr>
        <w:sym w:font="Symbol" w:char="F02D"/>
      </w:r>
      <w:r w:rsidRPr="009D34FA">
        <w:rPr>
          <w:rFonts w:ascii="Times New Roman" w:hAnsi="Times New Roman" w:cs="Times New Roman"/>
          <w:sz w:val="24"/>
          <w:szCs w:val="24"/>
        </w:rPr>
        <w:t xml:space="preserve"> Проявление высокопрофессиональной трудовой активности. </w:t>
      </w: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  <w:r w:rsidRPr="009D34FA">
        <w:rPr>
          <w:rFonts w:ascii="Times New Roman" w:hAnsi="Times New Roman" w:cs="Times New Roman"/>
          <w:sz w:val="24"/>
          <w:szCs w:val="24"/>
        </w:rPr>
        <w:sym w:font="Symbol" w:char="F02D"/>
      </w:r>
      <w:r w:rsidRPr="009D34FA">
        <w:rPr>
          <w:rFonts w:ascii="Times New Roman" w:hAnsi="Times New Roman" w:cs="Times New Roman"/>
          <w:sz w:val="24"/>
          <w:szCs w:val="24"/>
        </w:rPr>
        <w:t xml:space="preserve"> Участие в исследовательской и проектной работе. </w:t>
      </w: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  <w:r w:rsidRPr="009D34FA">
        <w:rPr>
          <w:rFonts w:ascii="Times New Roman" w:hAnsi="Times New Roman" w:cs="Times New Roman"/>
          <w:sz w:val="24"/>
          <w:szCs w:val="24"/>
        </w:rPr>
        <w:sym w:font="Symbol" w:char="F02D"/>
      </w:r>
      <w:r w:rsidRPr="009D34FA">
        <w:rPr>
          <w:rFonts w:ascii="Times New Roman" w:hAnsi="Times New Roman" w:cs="Times New Roman"/>
          <w:sz w:val="24"/>
          <w:szCs w:val="24"/>
        </w:rPr>
        <w:t xml:space="preserve"> Участие в конкурсах профессионального мастерства, олимпиадах, декадниках по профессии, викторинах, в предметных неделях. </w:t>
      </w: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  <w:r w:rsidRPr="009D34FA">
        <w:rPr>
          <w:rFonts w:ascii="Times New Roman" w:hAnsi="Times New Roman" w:cs="Times New Roman"/>
          <w:sz w:val="24"/>
          <w:szCs w:val="24"/>
        </w:rPr>
        <w:sym w:font="Symbol" w:char="F02D"/>
      </w:r>
      <w:r w:rsidRPr="009D34FA">
        <w:rPr>
          <w:rFonts w:ascii="Times New Roman" w:hAnsi="Times New Roman" w:cs="Times New Roman"/>
          <w:sz w:val="24"/>
          <w:szCs w:val="24"/>
        </w:rPr>
        <w:t xml:space="preserve"> Соблюдение этических норм общения при взаимодействии с обучающимися, преподавателями и руководителями практики. </w:t>
      </w: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  <w:r w:rsidRPr="009D34FA">
        <w:rPr>
          <w:rFonts w:ascii="Times New Roman" w:hAnsi="Times New Roman" w:cs="Times New Roman"/>
          <w:sz w:val="24"/>
          <w:szCs w:val="24"/>
        </w:rPr>
        <w:sym w:font="Symbol" w:char="F02D"/>
      </w:r>
      <w:r w:rsidRPr="009D34FA">
        <w:rPr>
          <w:rFonts w:ascii="Times New Roman" w:hAnsi="Times New Roman" w:cs="Times New Roman"/>
          <w:sz w:val="24"/>
          <w:szCs w:val="24"/>
        </w:rPr>
        <w:t xml:space="preserve"> Конструктивное взаимодействие в учебном коллективе/бригаде.</w:t>
      </w: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  <w:r w:rsidRPr="009D34FA">
        <w:rPr>
          <w:rFonts w:ascii="Times New Roman" w:hAnsi="Times New Roman" w:cs="Times New Roman"/>
          <w:sz w:val="24"/>
          <w:szCs w:val="24"/>
        </w:rPr>
        <w:t xml:space="preserve"> </w:t>
      </w:r>
      <w:r w:rsidRPr="009D34FA">
        <w:rPr>
          <w:rFonts w:ascii="Times New Roman" w:hAnsi="Times New Roman" w:cs="Times New Roman"/>
          <w:sz w:val="24"/>
          <w:szCs w:val="24"/>
        </w:rPr>
        <w:sym w:font="Symbol" w:char="F02D"/>
      </w:r>
      <w:r w:rsidRPr="009D34FA">
        <w:rPr>
          <w:rFonts w:ascii="Times New Roman" w:hAnsi="Times New Roman" w:cs="Times New Roman"/>
          <w:sz w:val="24"/>
          <w:szCs w:val="24"/>
        </w:rPr>
        <w:t xml:space="preserve"> Демонстрация навыков межличностного делового общения, социального имиджа.</w:t>
      </w: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  <w:r w:rsidRPr="009D34FA">
        <w:rPr>
          <w:rFonts w:ascii="Times New Roman" w:hAnsi="Times New Roman" w:cs="Times New Roman"/>
          <w:sz w:val="24"/>
          <w:szCs w:val="24"/>
        </w:rPr>
        <w:t xml:space="preserve"> </w:t>
      </w:r>
      <w:r w:rsidRPr="009D34FA">
        <w:rPr>
          <w:rFonts w:ascii="Times New Roman" w:hAnsi="Times New Roman" w:cs="Times New Roman"/>
          <w:sz w:val="24"/>
          <w:szCs w:val="24"/>
        </w:rPr>
        <w:sym w:font="Symbol" w:char="F02D"/>
      </w:r>
      <w:r w:rsidRPr="009D34FA">
        <w:rPr>
          <w:rFonts w:ascii="Times New Roman" w:hAnsi="Times New Roman" w:cs="Times New Roman"/>
          <w:sz w:val="24"/>
          <w:szCs w:val="24"/>
        </w:rPr>
        <w:t xml:space="preserve"> Готовность к общению и взаимодействию с людьми самого разного статуса и в многообразных обстоятельствах. </w:t>
      </w: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  <w:r w:rsidRPr="009D34FA">
        <w:rPr>
          <w:rFonts w:ascii="Times New Roman" w:hAnsi="Times New Roman" w:cs="Times New Roman"/>
          <w:sz w:val="24"/>
          <w:szCs w:val="24"/>
        </w:rPr>
        <w:sym w:font="Symbol" w:char="F02D"/>
      </w:r>
      <w:r w:rsidRPr="009D34FA">
        <w:rPr>
          <w:rFonts w:ascii="Times New Roman" w:hAnsi="Times New Roman" w:cs="Times New Roman"/>
          <w:sz w:val="24"/>
          <w:szCs w:val="24"/>
        </w:rPr>
        <w:t xml:space="preserve"> Сформированность гражданской позиции.</w:t>
      </w: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  <w:r w:rsidRPr="009D34FA">
        <w:rPr>
          <w:rFonts w:ascii="Times New Roman" w:hAnsi="Times New Roman" w:cs="Times New Roman"/>
          <w:sz w:val="24"/>
          <w:szCs w:val="24"/>
        </w:rPr>
        <w:sym w:font="Symbol" w:char="F02D"/>
      </w:r>
      <w:r w:rsidRPr="009D34FA">
        <w:rPr>
          <w:rFonts w:ascii="Times New Roman" w:hAnsi="Times New Roman" w:cs="Times New Roman"/>
          <w:sz w:val="24"/>
          <w:szCs w:val="24"/>
        </w:rPr>
        <w:t xml:space="preserve"> Проявление мировоззренческих установок на готовность молодых людей к работе на благо Отечества. </w:t>
      </w: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  <w:r w:rsidRPr="009D34FA">
        <w:rPr>
          <w:rFonts w:ascii="Times New Roman" w:hAnsi="Times New Roman" w:cs="Times New Roman"/>
          <w:sz w:val="24"/>
          <w:szCs w:val="24"/>
        </w:rPr>
        <w:sym w:font="Symbol" w:char="F02D"/>
      </w:r>
      <w:r w:rsidRPr="009D34FA">
        <w:rPr>
          <w:rFonts w:ascii="Times New Roman" w:hAnsi="Times New Roman" w:cs="Times New Roman"/>
          <w:sz w:val="24"/>
          <w:szCs w:val="24"/>
        </w:rPr>
        <w:t xml:space="preserve"> Проявление правовой активности и навыков правомерного поведения. </w:t>
      </w: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  <w:r w:rsidRPr="009D34FA">
        <w:rPr>
          <w:rFonts w:ascii="Times New Roman" w:hAnsi="Times New Roman" w:cs="Times New Roman"/>
          <w:sz w:val="24"/>
          <w:szCs w:val="24"/>
        </w:rPr>
        <w:sym w:font="Symbol" w:char="F02D"/>
      </w:r>
      <w:r w:rsidRPr="009D34FA">
        <w:rPr>
          <w:rFonts w:ascii="Times New Roman" w:hAnsi="Times New Roman" w:cs="Times New Roman"/>
          <w:sz w:val="24"/>
          <w:szCs w:val="24"/>
        </w:rPr>
        <w:t xml:space="preserve"> Отсутствие фактов проявления идеологии терроризма и экстремизма среди обучающихся. </w:t>
      </w: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  <w:r w:rsidRPr="009D34FA">
        <w:rPr>
          <w:rFonts w:ascii="Times New Roman" w:hAnsi="Times New Roman" w:cs="Times New Roman"/>
          <w:sz w:val="24"/>
          <w:szCs w:val="24"/>
        </w:rPr>
        <w:sym w:font="Symbol" w:char="F02D"/>
      </w:r>
      <w:r w:rsidRPr="009D34FA">
        <w:rPr>
          <w:rFonts w:ascii="Times New Roman" w:hAnsi="Times New Roman" w:cs="Times New Roman"/>
          <w:sz w:val="24"/>
          <w:szCs w:val="24"/>
        </w:rPr>
        <w:t xml:space="preserve"> Отсутствие социальных конфликтов среди обучающихся, основанных на межнациональной, межрелигиозной почве. </w:t>
      </w: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  <w:r w:rsidRPr="009D34FA">
        <w:rPr>
          <w:rFonts w:ascii="Times New Roman" w:hAnsi="Times New Roman" w:cs="Times New Roman"/>
          <w:sz w:val="24"/>
          <w:szCs w:val="24"/>
        </w:rPr>
        <w:sym w:font="Symbol" w:char="F02D"/>
      </w:r>
      <w:r w:rsidRPr="009D34FA">
        <w:rPr>
          <w:rFonts w:ascii="Times New Roman" w:hAnsi="Times New Roman" w:cs="Times New Roman"/>
          <w:sz w:val="24"/>
          <w:szCs w:val="24"/>
        </w:rPr>
        <w:t xml:space="preserve"> Участие в реализации просветительских программ, поисковых, археологических, военно-исторических, краеведческих, волонтерских отрядах и молодежных объединениях. </w:t>
      </w:r>
      <w:r w:rsidRPr="009D34FA">
        <w:rPr>
          <w:rFonts w:ascii="Times New Roman" w:hAnsi="Times New Roman" w:cs="Times New Roman"/>
          <w:sz w:val="24"/>
          <w:szCs w:val="24"/>
        </w:rPr>
        <w:sym w:font="Symbol" w:char="F02D"/>
      </w:r>
      <w:r w:rsidRPr="009D34FA">
        <w:rPr>
          <w:rFonts w:ascii="Times New Roman" w:hAnsi="Times New Roman" w:cs="Times New Roman"/>
          <w:sz w:val="24"/>
          <w:szCs w:val="24"/>
        </w:rPr>
        <w:t xml:space="preserve"> Добровольческие инициативы по поддержки инвалидов и престарелых граждан.</w:t>
      </w: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  <w:r w:rsidRPr="009D34FA">
        <w:rPr>
          <w:rFonts w:ascii="Times New Roman" w:hAnsi="Times New Roman" w:cs="Times New Roman"/>
          <w:sz w:val="24"/>
          <w:szCs w:val="24"/>
        </w:rPr>
        <w:t xml:space="preserve"> </w:t>
      </w:r>
      <w:r w:rsidRPr="009D34FA">
        <w:rPr>
          <w:rFonts w:ascii="Times New Roman" w:hAnsi="Times New Roman" w:cs="Times New Roman"/>
          <w:sz w:val="24"/>
          <w:szCs w:val="24"/>
        </w:rPr>
        <w:sym w:font="Symbol" w:char="F02D"/>
      </w:r>
      <w:r w:rsidRPr="009D34FA">
        <w:rPr>
          <w:rFonts w:ascii="Times New Roman" w:hAnsi="Times New Roman" w:cs="Times New Roman"/>
          <w:sz w:val="24"/>
          <w:szCs w:val="24"/>
        </w:rPr>
        <w:t xml:space="preserve"> Проявление экологической культуры, бережного отношения к родной земле, природным богатствам России и мира. </w:t>
      </w: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  <w:r w:rsidRPr="009D34FA">
        <w:rPr>
          <w:rFonts w:ascii="Times New Roman" w:hAnsi="Times New Roman" w:cs="Times New Roman"/>
          <w:sz w:val="24"/>
          <w:szCs w:val="24"/>
        </w:rPr>
        <w:sym w:font="Symbol" w:char="F02D"/>
      </w:r>
      <w:r w:rsidRPr="009D34FA">
        <w:rPr>
          <w:rFonts w:ascii="Times New Roman" w:hAnsi="Times New Roman" w:cs="Times New Roman"/>
          <w:sz w:val="24"/>
          <w:szCs w:val="24"/>
        </w:rPr>
        <w:t xml:space="preserve"> Демонстрация умений и навыков разумного природопользования, нетерпимого отношения к действиям, приносящим вред экологии.</w:t>
      </w: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  <w:r w:rsidRPr="009D34F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D34FA">
        <w:rPr>
          <w:rFonts w:ascii="Times New Roman" w:hAnsi="Times New Roman" w:cs="Times New Roman"/>
          <w:sz w:val="24"/>
          <w:szCs w:val="24"/>
        </w:rPr>
        <w:sym w:font="Symbol" w:char="F02D"/>
      </w:r>
      <w:r w:rsidRPr="009D34FA">
        <w:rPr>
          <w:rFonts w:ascii="Times New Roman" w:hAnsi="Times New Roman" w:cs="Times New Roman"/>
          <w:sz w:val="24"/>
          <w:szCs w:val="24"/>
        </w:rPr>
        <w:t xml:space="preserve"> Демонстрация навыков здорового образа жизни и высокий уровень культуры здоровья обучающихся.</w:t>
      </w: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  <w:r w:rsidRPr="009D34FA">
        <w:rPr>
          <w:rFonts w:ascii="Times New Roman" w:hAnsi="Times New Roman" w:cs="Times New Roman"/>
          <w:sz w:val="24"/>
          <w:szCs w:val="24"/>
        </w:rPr>
        <w:t xml:space="preserve"> </w:t>
      </w:r>
      <w:r w:rsidRPr="009D34FA">
        <w:rPr>
          <w:rFonts w:ascii="Times New Roman" w:hAnsi="Times New Roman" w:cs="Times New Roman"/>
          <w:sz w:val="24"/>
          <w:szCs w:val="24"/>
        </w:rPr>
        <w:sym w:font="Symbol" w:char="F02D"/>
      </w:r>
      <w:r w:rsidRPr="009D34FA">
        <w:rPr>
          <w:rFonts w:ascii="Times New Roman" w:hAnsi="Times New Roman" w:cs="Times New Roman"/>
          <w:sz w:val="24"/>
          <w:szCs w:val="24"/>
        </w:rPr>
        <w:t xml:space="preserve"> Проявление культуры потребления информации, умений и навыков пользования компьютерной, навыков отбора и критического анализа информации, умения ориентироваться в информационном пространстве.</w:t>
      </w: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  <w:r w:rsidRPr="009D34FA">
        <w:rPr>
          <w:rFonts w:ascii="Times New Roman" w:hAnsi="Times New Roman" w:cs="Times New Roman"/>
          <w:sz w:val="24"/>
          <w:szCs w:val="24"/>
        </w:rPr>
        <w:t xml:space="preserve"> </w:t>
      </w:r>
      <w:r w:rsidRPr="009D34FA">
        <w:rPr>
          <w:rFonts w:ascii="Times New Roman" w:hAnsi="Times New Roman" w:cs="Times New Roman"/>
          <w:sz w:val="24"/>
          <w:szCs w:val="24"/>
        </w:rPr>
        <w:sym w:font="Symbol" w:char="F02D"/>
      </w:r>
      <w:r w:rsidRPr="009D34FA">
        <w:rPr>
          <w:rFonts w:ascii="Times New Roman" w:hAnsi="Times New Roman" w:cs="Times New Roman"/>
          <w:sz w:val="24"/>
          <w:szCs w:val="24"/>
        </w:rPr>
        <w:t xml:space="preserve"> Участие в конкурсах профессионального мастерства и в командных проектах.</w:t>
      </w: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  <w:r w:rsidRPr="009D34FA">
        <w:rPr>
          <w:rFonts w:ascii="Times New Roman" w:hAnsi="Times New Roman" w:cs="Times New Roman"/>
          <w:sz w:val="24"/>
          <w:szCs w:val="24"/>
        </w:rPr>
        <w:t xml:space="preserve"> </w:t>
      </w:r>
      <w:r w:rsidRPr="009D34FA">
        <w:rPr>
          <w:rFonts w:ascii="Times New Roman" w:hAnsi="Times New Roman" w:cs="Times New Roman"/>
          <w:sz w:val="24"/>
          <w:szCs w:val="24"/>
        </w:rPr>
        <w:sym w:font="Symbol" w:char="F02D"/>
      </w:r>
      <w:r w:rsidRPr="009D34FA">
        <w:rPr>
          <w:rFonts w:ascii="Times New Roman" w:hAnsi="Times New Roman" w:cs="Times New Roman"/>
          <w:sz w:val="24"/>
          <w:szCs w:val="24"/>
        </w:rPr>
        <w:t xml:space="preserve"> 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действительности. </w:t>
      </w: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  <w:r w:rsidRPr="009D34FA">
        <w:rPr>
          <w:rFonts w:ascii="Times New Roman" w:hAnsi="Times New Roman" w:cs="Times New Roman"/>
          <w:sz w:val="24"/>
          <w:szCs w:val="24"/>
        </w:rPr>
        <w:t xml:space="preserve">3. ТРЕБОВАНИЯ К РЕСУРСНОМУ ОБЕСПЕЧЕНИЮ ВОСПИТАТЕЛЬНОЙ РАБОТЫ 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  <w:r w:rsidRPr="009D34FA">
        <w:rPr>
          <w:rFonts w:ascii="Times New Roman" w:hAnsi="Times New Roman" w:cs="Times New Roman"/>
          <w:sz w:val="24"/>
          <w:szCs w:val="24"/>
        </w:rPr>
        <w:t xml:space="preserve">3.1. Нормативно-правовое обеспечение воспитательной работы Рабочая программа воспитания разработана в соответствии с нормативно правовыми документами федеральных органов исполнительной власти в сфере образования, требования ФГОС СПО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Прово и организация социального обеспечения </w:t>
      </w:r>
      <w:r w:rsidRPr="009D34FA">
        <w:rPr>
          <w:rFonts w:ascii="Times New Roman" w:hAnsi="Times New Roman" w:cs="Times New Roman"/>
          <w:sz w:val="24"/>
          <w:szCs w:val="24"/>
        </w:rPr>
        <w:t>, с учетом сложившегося опыта воспитательной деятельности и имеющимися ресурсами в ГБПОУ</w:t>
      </w:r>
      <w:r>
        <w:rPr>
          <w:rFonts w:ascii="Times New Roman" w:hAnsi="Times New Roman" w:cs="Times New Roman"/>
          <w:sz w:val="24"/>
          <w:szCs w:val="24"/>
        </w:rPr>
        <w:t xml:space="preserve"> ВТЭТ</w:t>
      </w:r>
      <w:r w:rsidRPr="009D34FA">
        <w:rPr>
          <w:rFonts w:ascii="Times New Roman" w:hAnsi="Times New Roman" w:cs="Times New Roman"/>
          <w:sz w:val="24"/>
          <w:szCs w:val="24"/>
        </w:rPr>
        <w:t>.</w:t>
      </w: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  <w:r w:rsidRPr="009D34FA">
        <w:rPr>
          <w:rFonts w:ascii="Times New Roman" w:hAnsi="Times New Roman" w:cs="Times New Roman"/>
          <w:sz w:val="24"/>
          <w:szCs w:val="24"/>
        </w:rPr>
        <w:t xml:space="preserve"> 3.2. Кадровое обеспечение воспитательной работы Рабочая программа воспитания укомплектована квалифицированными специалистами. Управление воспитательной работой обеспечено кадровым составом, включающим директора, который несѐт ответственность за организацию во</w:t>
      </w:r>
      <w:r>
        <w:rPr>
          <w:rFonts w:ascii="Times New Roman" w:hAnsi="Times New Roman" w:cs="Times New Roman"/>
          <w:sz w:val="24"/>
          <w:szCs w:val="24"/>
        </w:rPr>
        <w:t xml:space="preserve">спитательной работы в ГБПОУ ВТЭТ </w:t>
      </w:r>
      <w:r w:rsidRPr="009D34FA">
        <w:rPr>
          <w:rFonts w:ascii="Times New Roman" w:hAnsi="Times New Roman" w:cs="Times New Roman"/>
          <w:sz w:val="24"/>
          <w:szCs w:val="24"/>
        </w:rPr>
        <w:t xml:space="preserve">, заместителя директора по учебно-воспитательной работе, непосредственно курирующего данное направление, </w:t>
      </w:r>
      <w:r>
        <w:rPr>
          <w:rFonts w:ascii="Times New Roman" w:hAnsi="Times New Roman" w:cs="Times New Roman"/>
          <w:sz w:val="24"/>
          <w:szCs w:val="24"/>
        </w:rPr>
        <w:t xml:space="preserve">  социального  педагога ,   педагога психолога </w:t>
      </w:r>
      <w:r w:rsidRPr="009D34FA">
        <w:rPr>
          <w:rFonts w:ascii="Times New Roman" w:hAnsi="Times New Roman" w:cs="Times New Roman"/>
          <w:sz w:val="24"/>
          <w:szCs w:val="24"/>
        </w:rPr>
        <w:t xml:space="preserve">, классных руководителей, преподавателей. Функционал работников регламентирован требованиями профессиональных стандартов. Для реализации рабочей программы воспитания могут привлекаться как сотрудники ГБПОУ </w:t>
      </w:r>
      <w:r>
        <w:rPr>
          <w:rFonts w:ascii="Times New Roman" w:hAnsi="Times New Roman" w:cs="Times New Roman"/>
          <w:sz w:val="24"/>
          <w:szCs w:val="24"/>
        </w:rPr>
        <w:t xml:space="preserve">ВТЭТ </w:t>
      </w:r>
      <w:r w:rsidRPr="009D34FA">
        <w:rPr>
          <w:rFonts w:ascii="Times New Roman" w:hAnsi="Times New Roman" w:cs="Times New Roman"/>
          <w:sz w:val="24"/>
          <w:szCs w:val="24"/>
        </w:rPr>
        <w:t>, так и иные лица, обеспечивающие работу кружков, студий, клубов, проведение мероприятий на условиях до</w:t>
      </w:r>
      <w:r>
        <w:rPr>
          <w:rFonts w:ascii="Times New Roman" w:hAnsi="Times New Roman" w:cs="Times New Roman"/>
          <w:sz w:val="24"/>
          <w:szCs w:val="24"/>
        </w:rPr>
        <w:t xml:space="preserve">говоров о сотрудничестве между техникумом </w:t>
      </w:r>
      <w:r w:rsidRPr="009D34FA">
        <w:rPr>
          <w:rFonts w:ascii="Times New Roman" w:hAnsi="Times New Roman" w:cs="Times New Roman"/>
          <w:sz w:val="24"/>
          <w:szCs w:val="24"/>
        </w:rPr>
        <w:t xml:space="preserve"> и учреждениями. </w:t>
      </w: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  <w:r w:rsidRPr="009D34FA">
        <w:rPr>
          <w:rFonts w:ascii="Times New Roman" w:hAnsi="Times New Roman" w:cs="Times New Roman"/>
          <w:sz w:val="24"/>
          <w:szCs w:val="24"/>
        </w:rPr>
        <w:t>3.3. Материально-техническое обеспечение в</w:t>
      </w:r>
      <w:r>
        <w:rPr>
          <w:rFonts w:ascii="Times New Roman" w:hAnsi="Times New Roman" w:cs="Times New Roman"/>
          <w:sz w:val="24"/>
          <w:szCs w:val="24"/>
        </w:rPr>
        <w:t xml:space="preserve">оспитательной работы ГБПОУ ВТЭТ </w:t>
      </w:r>
      <w:r w:rsidRPr="009D34FA">
        <w:rPr>
          <w:rFonts w:ascii="Times New Roman" w:hAnsi="Times New Roman" w:cs="Times New Roman"/>
          <w:sz w:val="24"/>
          <w:szCs w:val="24"/>
        </w:rPr>
        <w:t xml:space="preserve">располагает материально-технической базой, обеспечивающей проведение указанных в рабочей программе мероприятий. При этом при проведении некоторых мероприятий используются ресурсы организаций-партнеров. 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 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воспитательной работы ГБПОУ ВТЭТ </w:t>
      </w:r>
      <w:r w:rsidRPr="009D34FA">
        <w:rPr>
          <w:rFonts w:ascii="Times New Roman" w:hAnsi="Times New Roman" w:cs="Times New Roman"/>
          <w:sz w:val="24"/>
          <w:szCs w:val="24"/>
        </w:rPr>
        <w:t xml:space="preserve"> обладает следующими ресурсами:</w:t>
      </w: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  <w:r w:rsidRPr="009D34FA">
        <w:rPr>
          <w:rFonts w:ascii="Times New Roman" w:hAnsi="Times New Roman" w:cs="Times New Roman"/>
          <w:sz w:val="24"/>
          <w:szCs w:val="24"/>
        </w:rPr>
        <w:t xml:space="preserve"> </w:t>
      </w:r>
      <w:r w:rsidRPr="009D34FA">
        <w:rPr>
          <w:rFonts w:ascii="Times New Roman" w:hAnsi="Times New Roman" w:cs="Times New Roman"/>
          <w:sz w:val="24"/>
          <w:szCs w:val="24"/>
        </w:rPr>
        <w:sym w:font="Symbol" w:char="F0D8"/>
      </w:r>
      <w:r w:rsidRPr="009D34FA">
        <w:rPr>
          <w:rFonts w:ascii="Times New Roman" w:hAnsi="Times New Roman" w:cs="Times New Roman"/>
          <w:sz w:val="24"/>
          <w:szCs w:val="24"/>
        </w:rPr>
        <w:t xml:space="preserve"> библиотека с читальным залом с выходом в Интернет; </w:t>
      </w: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  <w:r w:rsidRPr="009D34FA">
        <w:rPr>
          <w:rFonts w:ascii="Times New Roman" w:hAnsi="Times New Roman" w:cs="Times New Roman"/>
          <w:sz w:val="24"/>
          <w:szCs w:val="24"/>
        </w:rPr>
        <w:sym w:font="Symbol" w:char="F0D8"/>
      </w:r>
      <w:r w:rsidRPr="009D34FA">
        <w:rPr>
          <w:rFonts w:ascii="Times New Roman" w:hAnsi="Times New Roman" w:cs="Times New Roman"/>
          <w:sz w:val="24"/>
          <w:szCs w:val="24"/>
        </w:rPr>
        <w:t xml:space="preserve"> актовый зал с акустическим, световым и мультимедийным оборудованием;</w:t>
      </w: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  <w:r w:rsidRPr="009D34FA">
        <w:rPr>
          <w:rFonts w:ascii="Times New Roman" w:hAnsi="Times New Roman" w:cs="Times New Roman"/>
          <w:sz w:val="24"/>
          <w:szCs w:val="24"/>
        </w:rPr>
        <w:t xml:space="preserve"> </w:t>
      </w:r>
      <w:r w:rsidRPr="009D34FA">
        <w:rPr>
          <w:rFonts w:ascii="Times New Roman" w:hAnsi="Times New Roman" w:cs="Times New Roman"/>
          <w:sz w:val="24"/>
          <w:szCs w:val="24"/>
        </w:rPr>
        <w:sym w:font="Symbol" w:char="F0D8"/>
      </w:r>
      <w:r w:rsidRPr="009D34FA">
        <w:rPr>
          <w:rFonts w:ascii="Times New Roman" w:hAnsi="Times New Roman" w:cs="Times New Roman"/>
          <w:sz w:val="24"/>
          <w:szCs w:val="24"/>
        </w:rPr>
        <w:t xml:space="preserve"> спортивный и тренажерный залы со спортивным оборудованием;</w:t>
      </w: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  <w:r w:rsidRPr="009D34FA">
        <w:rPr>
          <w:rFonts w:ascii="Times New Roman" w:hAnsi="Times New Roman" w:cs="Times New Roman"/>
          <w:sz w:val="24"/>
          <w:szCs w:val="24"/>
        </w:rPr>
        <w:t xml:space="preserve"> </w:t>
      </w:r>
      <w:r w:rsidRPr="009D34FA">
        <w:rPr>
          <w:rFonts w:ascii="Times New Roman" w:hAnsi="Times New Roman" w:cs="Times New Roman"/>
          <w:sz w:val="24"/>
          <w:szCs w:val="24"/>
        </w:rPr>
        <w:sym w:font="Symbol" w:char="F0D8"/>
      </w:r>
      <w:r w:rsidRPr="009D34FA">
        <w:rPr>
          <w:rFonts w:ascii="Times New Roman" w:hAnsi="Times New Roman" w:cs="Times New Roman"/>
          <w:sz w:val="24"/>
          <w:szCs w:val="24"/>
        </w:rPr>
        <w:t xml:space="preserve"> открытая спорт</w:t>
      </w:r>
      <w:r>
        <w:rPr>
          <w:rFonts w:ascii="Times New Roman" w:hAnsi="Times New Roman" w:cs="Times New Roman"/>
          <w:sz w:val="24"/>
          <w:szCs w:val="24"/>
        </w:rPr>
        <w:t xml:space="preserve">ивная площадка, </w:t>
      </w:r>
      <w:r w:rsidRPr="009D34FA">
        <w:rPr>
          <w:rFonts w:ascii="Times New Roman" w:hAnsi="Times New Roman" w:cs="Times New Roman"/>
          <w:sz w:val="24"/>
          <w:szCs w:val="24"/>
        </w:rPr>
        <w:t xml:space="preserve"> полоса препятствий;</w:t>
      </w: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  <w:r w:rsidRPr="009D34F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D34FA">
        <w:rPr>
          <w:rFonts w:ascii="Times New Roman" w:hAnsi="Times New Roman" w:cs="Times New Roman"/>
          <w:sz w:val="24"/>
          <w:szCs w:val="24"/>
        </w:rPr>
        <w:sym w:font="Symbol" w:char="F0D8"/>
      </w:r>
      <w:r w:rsidRPr="009D34FA">
        <w:rPr>
          <w:rFonts w:ascii="Times New Roman" w:hAnsi="Times New Roman" w:cs="Times New Roman"/>
          <w:sz w:val="24"/>
          <w:szCs w:val="24"/>
        </w:rPr>
        <w:t xml:space="preserve"> специальные помещения для работы кружков, студий, клубов, с необходимым для занятий материально-техническим обеспечением (оборудование, реквизит и т.п.).</w:t>
      </w: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  <w:r w:rsidRPr="009D34FA">
        <w:rPr>
          <w:rFonts w:ascii="Times New Roman" w:hAnsi="Times New Roman" w:cs="Times New Roman"/>
          <w:sz w:val="24"/>
          <w:szCs w:val="24"/>
        </w:rPr>
        <w:t xml:space="preserve"> 3.4. Информационное обеспечение воспитательной работы Информационное обеспечение воспитательной работы имеет в своей инфраструктуре помещения, обеспеченные средствами связи, компьютерной и мультимедийной техникой, интернет-ресурсами и специализированным оборудованием. Информационное обеспечение воспитательной работы направлено на: </w:t>
      </w:r>
      <w:r w:rsidRPr="009D34FA">
        <w:rPr>
          <w:rFonts w:ascii="Times New Roman" w:hAnsi="Times New Roman" w:cs="Times New Roman"/>
          <w:sz w:val="24"/>
          <w:szCs w:val="24"/>
        </w:rPr>
        <w:sym w:font="Symbol" w:char="F02D"/>
      </w:r>
      <w:r w:rsidRPr="009D34FA">
        <w:rPr>
          <w:rFonts w:ascii="Times New Roman" w:hAnsi="Times New Roman" w:cs="Times New Roman"/>
          <w:sz w:val="24"/>
          <w:szCs w:val="24"/>
        </w:rPr>
        <w:t xml:space="preserve"> информирование о возможностях для участия обучающихся в социально значимой деятельности: «Россия – страна возможностей» https://rsv.ru/; «Большая перемена» https://bolshayaperemena.online/; «Лидеры России» https://лидерыроссии.рф/; «Мы Вместе» (волонтерство) https://onf.ru; «Финансовая культура» https://fincult.info/ и др.; отраслевых конкурсах профессионального мастерства; движении «Профессионалы»; движении Абилимпикс;</w:t>
      </w: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  <w:r w:rsidRPr="009D34FA">
        <w:rPr>
          <w:rFonts w:ascii="Times New Roman" w:hAnsi="Times New Roman" w:cs="Times New Roman"/>
          <w:sz w:val="24"/>
          <w:szCs w:val="24"/>
        </w:rPr>
        <w:t xml:space="preserve"> </w:t>
      </w:r>
      <w:r w:rsidRPr="009D34FA">
        <w:rPr>
          <w:rFonts w:ascii="Times New Roman" w:hAnsi="Times New Roman" w:cs="Times New Roman"/>
          <w:sz w:val="24"/>
          <w:szCs w:val="24"/>
        </w:rPr>
        <w:sym w:font="Symbol" w:char="F02D"/>
      </w:r>
      <w:r w:rsidRPr="009D34FA">
        <w:rPr>
          <w:rFonts w:ascii="Times New Roman" w:hAnsi="Times New Roman" w:cs="Times New Roman"/>
          <w:sz w:val="24"/>
          <w:szCs w:val="24"/>
        </w:rPr>
        <w:t xml:space="preserve"> информационную и методическую поддержку воспитательной работы; </w:t>
      </w: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  <w:r w:rsidRPr="009D34FA">
        <w:rPr>
          <w:rFonts w:ascii="Times New Roman" w:hAnsi="Times New Roman" w:cs="Times New Roman"/>
          <w:sz w:val="24"/>
          <w:szCs w:val="24"/>
        </w:rPr>
        <w:sym w:font="Symbol" w:char="F02D"/>
      </w:r>
      <w:r w:rsidRPr="009D34FA">
        <w:rPr>
          <w:rFonts w:ascii="Times New Roman" w:hAnsi="Times New Roman" w:cs="Times New Roman"/>
          <w:sz w:val="24"/>
          <w:szCs w:val="24"/>
        </w:rPr>
        <w:t xml:space="preserve"> планирование воспитательной работы и еѐ ресурсного обеспечения; </w:t>
      </w: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  <w:r w:rsidRPr="009D34FA">
        <w:rPr>
          <w:rFonts w:ascii="Times New Roman" w:hAnsi="Times New Roman" w:cs="Times New Roman"/>
          <w:sz w:val="24"/>
          <w:szCs w:val="24"/>
        </w:rPr>
        <w:sym w:font="Symbol" w:char="F02D"/>
      </w:r>
      <w:r w:rsidRPr="009D34FA">
        <w:rPr>
          <w:rFonts w:ascii="Times New Roman" w:hAnsi="Times New Roman" w:cs="Times New Roman"/>
          <w:sz w:val="24"/>
          <w:szCs w:val="24"/>
        </w:rPr>
        <w:t xml:space="preserve"> мониторинг воспитательной работы; </w:t>
      </w: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  <w:r w:rsidRPr="009D34FA">
        <w:rPr>
          <w:rFonts w:ascii="Times New Roman" w:hAnsi="Times New Roman" w:cs="Times New Roman"/>
          <w:sz w:val="24"/>
          <w:szCs w:val="24"/>
        </w:rPr>
        <w:sym w:font="Symbol" w:char="F02D"/>
      </w:r>
      <w:r w:rsidRPr="009D34FA">
        <w:rPr>
          <w:rFonts w:ascii="Times New Roman" w:hAnsi="Times New Roman" w:cs="Times New Roman"/>
          <w:sz w:val="24"/>
          <w:szCs w:val="24"/>
        </w:rPr>
        <w:t xml:space="preserve"> дистанционное взаимодействие всех участников (обучающихся, педагогических работников, органов управления в сфере образования, общественности);</w:t>
      </w: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  <w:r w:rsidRPr="009D34FA">
        <w:rPr>
          <w:rFonts w:ascii="Times New Roman" w:hAnsi="Times New Roman" w:cs="Times New Roman"/>
          <w:sz w:val="24"/>
          <w:szCs w:val="24"/>
        </w:rPr>
        <w:t xml:space="preserve"> </w:t>
      </w:r>
      <w:r w:rsidRPr="009D34FA">
        <w:rPr>
          <w:rFonts w:ascii="Times New Roman" w:hAnsi="Times New Roman" w:cs="Times New Roman"/>
          <w:sz w:val="24"/>
          <w:szCs w:val="24"/>
        </w:rPr>
        <w:sym w:font="Symbol" w:char="F02D"/>
      </w:r>
      <w:r w:rsidRPr="009D34FA">
        <w:rPr>
          <w:rFonts w:ascii="Times New Roman" w:hAnsi="Times New Roman" w:cs="Times New Roman"/>
          <w:sz w:val="24"/>
          <w:szCs w:val="24"/>
        </w:rPr>
        <w:t xml:space="preserve"> дистанционное взаимодействие с другими организациями социальной сферы. 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Система воспитательной деятельности ГБПОУ </w:t>
      </w:r>
      <w:r>
        <w:rPr>
          <w:rFonts w:ascii="Times New Roman" w:hAnsi="Times New Roman" w:cs="Times New Roman"/>
          <w:sz w:val="24"/>
          <w:szCs w:val="24"/>
        </w:rPr>
        <w:t xml:space="preserve">ВТЭТ </w:t>
      </w:r>
      <w:r w:rsidRPr="009D34FA">
        <w:rPr>
          <w:rFonts w:ascii="Times New Roman" w:hAnsi="Times New Roman" w:cs="Times New Roman"/>
          <w:sz w:val="24"/>
          <w:szCs w:val="24"/>
        </w:rPr>
        <w:t xml:space="preserve"> представлена на сайте http://</w:t>
      </w:r>
      <w:r>
        <w:rPr>
          <w:rFonts w:ascii="Times New Roman" w:hAnsi="Times New Roman" w:cs="Times New Roman"/>
          <w:sz w:val="24"/>
          <w:szCs w:val="24"/>
          <w:lang w:val="en-US"/>
        </w:rPr>
        <w:t>vartet</w:t>
      </w:r>
      <w:r w:rsidRPr="009D34FA">
        <w:rPr>
          <w:rFonts w:ascii="Times New Roman" w:hAnsi="Times New Roman" w:cs="Times New Roman"/>
          <w:sz w:val="24"/>
          <w:szCs w:val="24"/>
        </w:rPr>
        <w:t xml:space="preserve">.ru/. </w:t>
      </w: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  <w:r w:rsidRPr="009D34FA">
        <w:rPr>
          <w:rFonts w:ascii="Times New Roman" w:hAnsi="Times New Roman" w:cs="Times New Roman"/>
          <w:sz w:val="24"/>
          <w:szCs w:val="24"/>
        </w:rPr>
        <w:t>3.5. Особенности реализации рабочей программы Реализация рабочей программы воспитания предполагает комплексное взаимодействие педагогических, руководя</w:t>
      </w:r>
      <w:r>
        <w:rPr>
          <w:rFonts w:ascii="Times New Roman" w:hAnsi="Times New Roman" w:cs="Times New Roman"/>
          <w:sz w:val="24"/>
          <w:szCs w:val="24"/>
        </w:rPr>
        <w:t>щих и иных работников ГБПОУ ВТЭТ</w:t>
      </w:r>
      <w:r w:rsidRPr="009D34FA">
        <w:rPr>
          <w:rFonts w:ascii="Times New Roman" w:hAnsi="Times New Roman" w:cs="Times New Roman"/>
          <w:sz w:val="24"/>
          <w:szCs w:val="24"/>
        </w:rPr>
        <w:t>, обучающихся и родителей (законных представителей). Некоторые воспитательные мероприятия (например, виртуальные экскурсии и т.п.)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колледжа и к электронным ресурсам.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</w:t>
      </w: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</w:p>
    <w:p w:rsidR="00011D91" w:rsidRDefault="00011D91" w:rsidP="00011D91">
      <w:pPr>
        <w:rPr>
          <w:rFonts w:ascii="Times New Roman" w:hAnsi="Times New Roman" w:cs="Times New Roman"/>
          <w:sz w:val="24"/>
          <w:szCs w:val="24"/>
        </w:rPr>
      </w:pPr>
    </w:p>
    <w:p w:rsidR="00842C0F" w:rsidRDefault="00842C0F">
      <w:bookmarkStart w:id="0" w:name="_GoBack"/>
      <w:bookmarkEnd w:id="0"/>
    </w:p>
    <w:sectPr w:rsidR="0084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49BF"/>
    <w:multiLevelType w:val="hybridMultilevel"/>
    <w:tmpl w:val="6372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35"/>
    <w:rsid w:val="00011D91"/>
    <w:rsid w:val="00743335"/>
    <w:rsid w:val="0084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AD2FD-9319-41D3-92EE-6257B374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3586</Words>
  <Characters>20443</Characters>
  <Application>Microsoft Office Word</Application>
  <DocSecurity>0</DocSecurity>
  <Lines>170</Lines>
  <Paragraphs>47</Paragraphs>
  <ScaleCrop>false</ScaleCrop>
  <Company>SPecialiST RePack</Company>
  <LinksUpToDate>false</LinksUpToDate>
  <CharactersWithSpaces>23982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2023-09-29T07:55:00Z</dcterms:created>
  <dcterms:modified xsi:type="dcterms:W3CDTF">2023-09-29T07:55:00Z</dcterms:modified>
</cp:coreProperties>
</file>