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FE" w:rsidRPr="007D68FE" w:rsidRDefault="007D68FE" w:rsidP="007D6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/>
        </w:rPr>
      </w:pPr>
      <w:r w:rsidRPr="007D68FE">
        <w:rPr>
          <w:rFonts w:ascii="Times New Roman" w:hAnsi="Times New Roman"/>
          <w:b/>
          <w:sz w:val="28"/>
          <w:szCs w:val="28"/>
          <w:lang w:val="ru-RU"/>
        </w:rPr>
        <w:t>Конспект лекции в тетрадь, ответить на контрольные вопросы</w:t>
      </w:r>
    </w:p>
    <w:p w:rsidR="007D68FE" w:rsidRPr="00F01434" w:rsidRDefault="007D68FE" w:rsidP="007D6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01434">
        <w:rPr>
          <w:rFonts w:ascii="Times New Roman" w:hAnsi="Times New Roman"/>
          <w:sz w:val="28"/>
          <w:szCs w:val="28"/>
          <w:lang w:val="ru-RU"/>
        </w:rPr>
        <w:t>Государственные и общественные мероприятия по предотвращению  разрушающих воздействий на природу</w:t>
      </w:r>
    </w:p>
    <w:p w:rsidR="007D68FE" w:rsidRDefault="007D68FE" w:rsidP="007D68F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571FCA">
        <w:rPr>
          <w:rFonts w:ascii="Times New Roman" w:hAnsi="Times New Roman"/>
          <w:b/>
          <w:sz w:val="28"/>
          <w:szCs w:val="28"/>
          <w:lang w:val="ru-RU"/>
        </w:rPr>
        <w:t>.Правовые акты, регулирующие природоохранную деятельность в России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D68FE" w:rsidRPr="00CA04DF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01031D">
        <w:rPr>
          <w:rFonts w:ascii="Times New Roman" w:hAnsi="Times New Roman"/>
          <w:b/>
          <w:bCs/>
          <w:sz w:val="28"/>
          <w:szCs w:val="28"/>
          <w:lang w:val="ru-RU"/>
        </w:rPr>
        <w:t>Цель теоретического занятия:</w:t>
      </w:r>
      <w:r w:rsidRPr="00FE630A">
        <w:rPr>
          <w:color w:val="FF0000"/>
          <w:sz w:val="28"/>
          <w:szCs w:val="28"/>
          <w:lang w:val="ru-RU"/>
        </w:rPr>
        <w:t xml:space="preserve"> </w:t>
      </w:r>
      <w:r w:rsidRPr="000E1ADE">
        <w:rPr>
          <w:rFonts w:ascii="Times New Roman" w:hAnsi="Times New Roman"/>
          <w:sz w:val="28"/>
          <w:szCs w:val="28"/>
          <w:lang w:val="ru-RU"/>
        </w:rPr>
        <w:t xml:space="preserve">рассмотреть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F01434">
        <w:rPr>
          <w:rFonts w:ascii="Times New Roman" w:hAnsi="Times New Roman"/>
          <w:sz w:val="28"/>
          <w:szCs w:val="28"/>
          <w:lang w:val="ru-RU"/>
        </w:rPr>
        <w:t>осударственные и общественные мероприятия по прекращению разр</w:t>
      </w:r>
      <w:r>
        <w:rPr>
          <w:rFonts w:ascii="Times New Roman" w:hAnsi="Times New Roman"/>
          <w:sz w:val="28"/>
          <w:szCs w:val="28"/>
          <w:lang w:val="ru-RU"/>
        </w:rPr>
        <w:t xml:space="preserve">ушающих воздействий на природу; дать понятие природоохранного </w:t>
      </w:r>
      <w:r w:rsidRPr="00F01434">
        <w:rPr>
          <w:rFonts w:ascii="Times New Roman" w:hAnsi="Times New Roman"/>
          <w:sz w:val="28"/>
          <w:szCs w:val="28"/>
          <w:lang w:val="ru-RU"/>
        </w:rPr>
        <w:t>надзор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01434">
        <w:rPr>
          <w:rFonts w:ascii="Times New Roman" w:hAnsi="Times New Roman"/>
          <w:sz w:val="28"/>
          <w:szCs w:val="28"/>
          <w:lang w:val="ru-RU"/>
        </w:rPr>
        <w:t>.</w:t>
      </w:r>
    </w:p>
    <w:p w:rsidR="007D68FE" w:rsidRPr="0001031D" w:rsidRDefault="007D68FE" w:rsidP="007D68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1031D">
        <w:rPr>
          <w:rFonts w:ascii="Times New Roman" w:hAnsi="Times New Roman"/>
          <w:b/>
          <w:bCs/>
          <w:sz w:val="28"/>
          <w:szCs w:val="28"/>
        </w:rPr>
        <w:t>Время</w:t>
      </w:r>
      <w:r w:rsidRPr="0001031D">
        <w:rPr>
          <w:rFonts w:ascii="Times New Roman" w:hAnsi="Times New Roman"/>
          <w:b/>
          <w:bCs/>
          <w:noProof/>
          <w:sz w:val="28"/>
          <w:szCs w:val="28"/>
        </w:rPr>
        <w:t>:</w:t>
      </w:r>
      <w:r w:rsidRPr="0001031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01031D">
        <w:rPr>
          <w:rFonts w:ascii="Times New Roman" w:hAnsi="Times New Roman"/>
          <w:noProof/>
          <w:sz w:val="28"/>
          <w:szCs w:val="28"/>
        </w:rPr>
        <w:t>2 часа</w:t>
      </w:r>
    </w:p>
    <w:p w:rsidR="007D68FE" w:rsidRPr="00FE630A" w:rsidRDefault="007D68FE" w:rsidP="007D68FE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E630A">
        <w:rPr>
          <w:rFonts w:ascii="Times New Roman" w:hAnsi="Times New Roman"/>
          <w:b/>
          <w:bCs/>
          <w:sz w:val="28"/>
          <w:szCs w:val="28"/>
        </w:rPr>
        <w:t>Учебно-материальное обеспечение</w:t>
      </w:r>
      <w:r w:rsidRPr="00FE630A">
        <w:rPr>
          <w:rFonts w:ascii="Times New Roman" w:hAnsi="Times New Roman"/>
          <w:b/>
          <w:bCs/>
          <w:noProof/>
          <w:sz w:val="28"/>
          <w:szCs w:val="28"/>
        </w:rPr>
        <w:t>:</w:t>
      </w:r>
    </w:p>
    <w:p w:rsidR="007D68FE" w:rsidRPr="0001031D" w:rsidRDefault="007D68FE" w:rsidP="007D68F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1031D">
        <w:rPr>
          <w:rFonts w:ascii="Times New Roman" w:hAnsi="Times New Roman"/>
          <w:sz w:val="28"/>
          <w:szCs w:val="28"/>
          <w:lang w:val="ru-RU"/>
        </w:rPr>
        <w:t>1.Компьютер, экран, проектор;</w:t>
      </w:r>
    </w:p>
    <w:p w:rsidR="007D68FE" w:rsidRPr="0001031D" w:rsidRDefault="007D68FE" w:rsidP="007D68F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E630A">
        <w:rPr>
          <w:rFonts w:ascii="Times New Roman" w:hAnsi="Times New Roman"/>
          <w:noProof/>
          <w:sz w:val="28"/>
          <w:szCs w:val="28"/>
          <w:lang w:val="ru-RU"/>
        </w:rPr>
        <w:t>2.</w:t>
      </w:r>
      <w:r w:rsidRPr="00FE630A">
        <w:rPr>
          <w:rFonts w:ascii="Times New Roman" w:hAnsi="Times New Roman"/>
          <w:sz w:val="28"/>
          <w:szCs w:val="28"/>
          <w:lang w:val="ru-RU"/>
        </w:rPr>
        <w:t xml:space="preserve"> Электронная презентация к занятию.</w:t>
      </w:r>
    </w:p>
    <w:p w:rsidR="007D68FE" w:rsidRPr="0001031D" w:rsidRDefault="007D68FE" w:rsidP="007D68FE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1031D">
        <w:rPr>
          <w:rFonts w:ascii="Times New Roman" w:hAnsi="Times New Roman"/>
          <w:b/>
          <w:sz w:val="28"/>
          <w:szCs w:val="28"/>
          <w:lang w:val="ru-RU"/>
        </w:rPr>
        <w:t>Учебные вопросы:</w:t>
      </w:r>
    </w:p>
    <w:p w:rsidR="007D68FE" w:rsidRDefault="007D68FE" w:rsidP="007D68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F01434">
        <w:rPr>
          <w:rFonts w:ascii="Times New Roman" w:hAnsi="Times New Roman"/>
          <w:sz w:val="28"/>
          <w:szCs w:val="28"/>
          <w:lang w:val="ru-RU"/>
        </w:rPr>
        <w:t>осударственные и общественные мероприятия по прекращению разрушающих воздействий на природу.</w:t>
      </w:r>
    </w:p>
    <w:p w:rsidR="007D68FE" w:rsidRPr="00571FCA" w:rsidRDefault="007D68FE" w:rsidP="007D68FE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F01434">
        <w:rPr>
          <w:rFonts w:ascii="Times New Roman" w:hAnsi="Times New Roman"/>
          <w:sz w:val="28"/>
          <w:szCs w:val="28"/>
          <w:lang w:val="ru-RU"/>
        </w:rPr>
        <w:t xml:space="preserve"> Природоохранный надзор.</w:t>
      </w:r>
    </w:p>
    <w:p w:rsidR="007D68FE" w:rsidRPr="007D68FE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-6350</wp:posOffset>
            </wp:positionV>
            <wp:extent cx="1428750" cy="1009650"/>
            <wp:effectExtent l="19050" t="0" r="0" b="0"/>
            <wp:wrapTight wrapText="bothSides">
              <wp:wrapPolygon edited="0">
                <wp:start x="-288" y="0"/>
                <wp:lineTo x="-288" y="21192"/>
                <wp:lineTo x="21600" y="21192"/>
                <wp:lineTo x="21600" y="0"/>
                <wp:lineTo x="-28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73EA">
        <w:rPr>
          <w:rFonts w:ascii="Times New Roman" w:hAnsi="Times New Roman"/>
          <w:sz w:val="28"/>
          <w:szCs w:val="28"/>
          <w:lang w:val="ru-RU"/>
        </w:rPr>
        <w:t>В настоящее время для защиты среды обитания в каждой стран</w:t>
      </w:r>
      <w:r w:rsidRPr="00F01434">
        <w:rPr>
          <w:rFonts w:ascii="Times New Roman" w:hAnsi="Times New Roman"/>
          <w:sz w:val="28"/>
          <w:szCs w:val="28"/>
          <w:lang w:val="ru-RU"/>
        </w:rPr>
        <w:t xml:space="preserve">е разрабатывается природоохранное законодательство, в котором присутствует раздел международного права и правовой охраны природы внутри государства, содержащий юридические основы сохранения природных </w:t>
      </w:r>
      <w:proofErr w:type="spellStart"/>
      <w:r w:rsidRPr="00530AA2">
        <w:rPr>
          <w:rFonts w:ascii="Times New Roman" w:hAnsi="Times New Roman"/>
          <w:sz w:val="28"/>
          <w:szCs w:val="28"/>
        </w:rPr>
        <w:t>pecyp</w:t>
      </w:r>
      <w:proofErr w:type="spellEnd"/>
      <w:proofErr w:type="gramStart"/>
      <w:r w:rsidRPr="00F01434">
        <w:rPr>
          <w:rFonts w:ascii="Times New Roman" w:hAnsi="Times New Roman"/>
          <w:sz w:val="28"/>
          <w:szCs w:val="28"/>
          <w:lang w:val="ru-RU"/>
        </w:rPr>
        <w:t>сов</w:t>
      </w:r>
      <w:proofErr w:type="gramEnd"/>
      <w:r w:rsidRPr="00F01434">
        <w:rPr>
          <w:rFonts w:ascii="Times New Roman" w:hAnsi="Times New Roman"/>
          <w:sz w:val="28"/>
          <w:szCs w:val="28"/>
          <w:lang w:val="ru-RU"/>
        </w:rPr>
        <w:t xml:space="preserve"> и среды существования жизни. </w:t>
      </w:r>
      <w:r w:rsidRPr="007D68FE">
        <w:rPr>
          <w:rFonts w:ascii="Times New Roman" w:hAnsi="Times New Roman"/>
          <w:sz w:val="28"/>
          <w:szCs w:val="28"/>
          <w:lang w:val="ru-RU"/>
        </w:rPr>
        <w:t>Организация Объединенных Наций (ООН) в декларации Конференции по окружающей среде и развитию (</w:t>
      </w:r>
      <w:proofErr w:type="gramStart"/>
      <w:r w:rsidRPr="007D68FE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7D68FE">
        <w:rPr>
          <w:rFonts w:ascii="Times New Roman" w:hAnsi="Times New Roman"/>
          <w:sz w:val="28"/>
          <w:szCs w:val="28"/>
          <w:lang w:val="ru-RU"/>
        </w:rPr>
        <w:t xml:space="preserve">. Рио-де-Жанейро, июнь 1992 г.) юридически закрепила два основных принципа правового подхода к охране природы: </w:t>
      </w:r>
    </w:p>
    <w:p w:rsidR="007D68FE" w:rsidRPr="007D68FE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7D68FE">
        <w:rPr>
          <w:rFonts w:ascii="Times New Roman" w:hAnsi="Times New Roman"/>
          <w:sz w:val="28"/>
          <w:szCs w:val="28"/>
          <w:lang w:val="ru-RU"/>
        </w:rPr>
        <w:t xml:space="preserve">1. Государствам следует ввести эффективное законодательство в области охраны окружающей среды. Нормы, связанные с охраной окружающей среды, выдвигаемые зада и приоритеты должны отражать реальную ситуацию во властях охраны окружающей среды и ее развития, в которой они будут реализовываться. </w:t>
      </w:r>
    </w:p>
    <w:p w:rsidR="007D68FE" w:rsidRPr="00571FCA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571FCA">
        <w:rPr>
          <w:rFonts w:ascii="Times New Roman" w:hAnsi="Times New Roman"/>
          <w:sz w:val="28"/>
          <w:szCs w:val="28"/>
          <w:lang w:val="ru-RU"/>
        </w:rPr>
        <w:lastRenderedPageBreak/>
        <w:t>2. Государство должно разработать национальное законодательство, касающееся ответственности за загрязнение окружающей среды и нанесение другого экологического ущерба и компенсации тем, кто пострадал от этого.</w:t>
      </w:r>
    </w:p>
    <w:p w:rsidR="007D68FE" w:rsidRPr="007D68FE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7D68FE">
        <w:rPr>
          <w:rFonts w:ascii="Times New Roman" w:hAnsi="Times New Roman"/>
          <w:sz w:val="28"/>
          <w:szCs w:val="28"/>
          <w:lang w:val="ru-RU"/>
        </w:rPr>
        <w:t>Система природоохранного законодательства в России имеет четыре уровня: законы, правительственные нормативные акты, нормативные акты министерств и ведомств, нормативные решения органов местного самоуправления. Вершиной этой пирамиды является Конституция, в которой декларируются права человека на благоприятную окружающую среду, отражаются положения об охр</w:t>
      </w:r>
      <w:proofErr w:type="gramStart"/>
      <w:r w:rsidRPr="007D68FE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7D68FE">
        <w:rPr>
          <w:rFonts w:ascii="Times New Roman" w:hAnsi="Times New Roman"/>
          <w:sz w:val="28"/>
          <w:szCs w:val="28"/>
          <w:lang w:val="ru-RU"/>
        </w:rPr>
        <w:t xml:space="preserve"> не природы и рациональном использовании природных ресурсов. </w:t>
      </w:r>
    </w:p>
    <w:p w:rsidR="007D68FE" w:rsidRPr="007D68FE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7D68FE">
        <w:rPr>
          <w:rFonts w:ascii="Times New Roman" w:hAnsi="Times New Roman"/>
          <w:sz w:val="28"/>
          <w:szCs w:val="28"/>
          <w:lang w:val="ru-RU"/>
        </w:rPr>
        <w:t xml:space="preserve">Ключевым экологическим законом России является Закон РФ "Об охране окружающей среды", вступивший в действие 3 марта 1992 г. В его 15 разделах отражены основные вопросы взаимодействия человека с природой на территории Российской Федерации. Из 94 статей Закона главные  положения явились основой для других нормативных природоохранных актов. </w:t>
      </w:r>
    </w:p>
    <w:p w:rsidR="007D68FE" w:rsidRPr="007D68FE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7D68FE">
        <w:rPr>
          <w:rFonts w:ascii="Times New Roman" w:hAnsi="Times New Roman"/>
          <w:sz w:val="28"/>
          <w:szCs w:val="28"/>
          <w:lang w:val="ru-RU"/>
        </w:rPr>
        <w:t xml:space="preserve">Задачи, принципы и основные объекты охраны окружающей природной среды сформулированы в разделе Закона. Впервые четко выражен приоритет охраны жизни и здоровья человека, обеспечения благоприятных условий для жизни, труда и отдыха населения при осуществлении любой деятельности, оказывающей воздействие на природу. </w:t>
      </w:r>
      <w:proofErr w:type="gramStart"/>
      <w:r w:rsidRPr="007D68FE">
        <w:rPr>
          <w:rFonts w:ascii="Times New Roman" w:hAnsi="Times New Roman"/>
          <w:sz w:val="28"/>
          <w:szCs w:val="28"/>
          <w:lang w:val="ru-RU"/>
        </w:rPr>
        <w:t>Согласно этому разделу Закона объектами охраны являются естественные экологические системы, технологические трубопроводы" и др.).</w:t>
      </w:r>
      <w:proofErr w:type="gramEnd"/>
      <w:r w:rsidRPr="007D68FE">
        <w:rPr>
          <w:rFonts w:ascii="Times New Roman" w:hAnsi="Times New Roman"/>
          <w:sz w:val="28"/>
          <w:szCs w:val="28"/>
          <w:lang w:val="ru-RU"/>
        </w:rPr>
        <w:t xml:space="preserve"> В некоторых они сформулированы так, что не имеют юридической силы. Например: По возможности следует давать оценку предполагаемого воздействия объекта строительства на окружающую среду.</w:t>
      </w:r>
    </w:p>
    <w:p w:rsidR="007D68FE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7D68FE">
        <w:rPr>
          <w:rFonts w:ascii="Times New Roman" w:hAnsi="Times New Roman"/>
          <w:sz w:val="28"/>
          <w:szCs w:val="28"/>
          <w:lang w:val="ru-RU"/>
        </w:rPr>
        <w:t xml:space="preserve"> Порядок действий в чрезвычайных экологических ситуациях и на особо охраняемых природных территориях узаконен в ЧШ— </w:t>
      </w:r>
      <w:r w:rsidRPr="00530AA2">
        <w:rPr>
          <w:rFonts w:ascii="Times New Roman" w:hAnsi="Times New Roman"/>
          <w:sz w:val="28"/>
          <w:szCs w:val="28"/>
        </w:rPr>
        <w:t>IX</w:t>
      </w:r>
      <w:r w:rsidRPr="007D68FE">
        <w:rPr>
          <w:rFonts w:ascii="Times New Roman" w:hAnsi="Times New Roman"/>
          <w:sz w:val="28"/>
          <w:szCs w:val="28"/>
          <w:lang w:val="ru-RU"/>
        </w:rPr>
        <w:t xml:space="preserve"> разделах. Зоны чрезвычайной экологической ситуации, Экологического бедствия устанавливают высшие органы власти РФ по представлению специально уполномоченных государственных органов. По их же представлению образуются и государственные природные заповедники, заказники, национальные парки, на чьих территориях запрещается хозяйственная и иная деятельность, противоречащая целям их создания. </w:t>
      </w:r>
    </w:p>
    <w:p w:rsidR="007D68FE" w:rsidRPr="00C50AD7" w:rsidRDefault="007D68FE" w:rsidP="007D68FE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C50AD7">
        <w:rPr>
          <w:rFonts w:ascii="Times New Roman" w:hAnsi="Times New Roman"/>
          <w:b/>
          <w:i/>
          <w:sz w:val="28"/>
          <w:szCs w:val="28"/>
          <w:lang w:val="ru-RU"/>
        </w:rPr>
        <w:t>Охрана окружающей природной среды от загрязнения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C50AD7">
        <w:rPr>
          <w:rFonts w:ascii="Times New Roman" w:hAnsi="Times New Roman"/>
          <w:sz w:val="28"/>
          <w:szCs w:val="28"/>
          <w:lang w:val="ru-RU"/>
        </w:rPr>
        <w:t xml:space="preserve">Первый путь - очистка вредных отходов промышленных и сельскохозяйственных </w:t>
      </w:r>
      <w:r w:rsidRPr="00C50AD7">
        <w:rPr>
          <w:rFonts w:ascii="Times New Roman" w:hAnsi="Times New Roman"/>
          <w:sz w:val="28"/>
          <w:szCs w:val="28"/>
          <w:lang w:val="ru-RU"/>
        </w:rPr>
        <w:lastRenderedPageBreak/>
        <w:t>предприятий. С этой целью на предприятиях строятся специальные очистные сооружения, улавливающие из отходов загрязнители, устраняя возможность их попадания в природную среду. При проектировании предприятий в соответствии с характером и объемом предполагавшегося загрязнения предусматривались очистные сооружения определенной конструкции и мощности.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Этот путь имеет определенные ограничения, поскольку в тех случаях, когда стоимость очистки и утилизации отходов превышает стоимость продукции, производство становится экономически необоснованным.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Второй путь - создание систем малоотходного и безотходного производства. Это - радикальное технологическое решение проблемы сохранения оптимальной природной среды. Оно требует такой технологии, при которой круговорот веще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ств в пр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оизводстве будет замкнутым. Все сырье, поступающее в производство, перерабатывается на полезные продукты или передается в соседние производства. </w:t>
      </w:r>
    </w:p>
    <w:p w:rsidR="007D68FE" w:rsidRPr="00C50AD7" w:rsidRDefault="007D68FE" w:rsidP="007D68FE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C50AD7">
        <w:rPr>
          <w:rFonts w:ascii="Times New Roman" w:hAnsi="Times New Roman"/>
          <w:b/>
          <w:i/>
          <w:sz w:val="28"/>
          <w:szCs w:val="28"/>
          <w:lang w:val="ru-RU"/>
        </w:rPr>
        <w:t>Охрана атмосферы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C50AD7">
        <w:rPr>
          <w:rFonts w:ascii="Times New Roman" w:hAnsi="Times New Roman"/>
          <w:sz w:val="28"/>
          <w:szCs w:val="28"/>
          <w:lang w:val="ru-RU"/>
        </w:rPr>
        <w:t>Источники загрязнения атмосферы могут быть естественными (природными) и искусственными (антропогенными), главным образом техногенными. К первым относятся извержения пепла и газов вулканами, лесные и степные пожары. Ко вторым относятся промышленные, транспортные и бытовые выбросы.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Меры по охране атмосферы. Наиболее древнее из локальных мер предотвращения загрязнений воздуха - заводская труба. Высокие трубы увеличивают пространство, на которое распространяются дым и газы, тем самым предотвращая их повышенную концентрацию. Но эта мера мало эффективна. 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Поэтому основные усилия сейчас направлены не предупреждение выбросов загрязнений в атмосферу путем их технологической обработки - рекуперации. На всех действующих и новых предприятиях устанавливают пылеулавливающее и газоочистное оборудование. Эта технология очистки сложна и дорогостояща.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Улучшение качества топлива - еще один эффективный путь снижения уровня загрязнений воздуха. Это достигается за счет предварительной обработки угля и нефти с целью уменьшения в них серы и золы.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Кардинальные решения проблем автотранспорта - замена двигателей внутреннего сгорания иными. Предлагаются и разрабатываются образцы </w:t>
      </w:r>
      <w:r w:rsidRPr="00C50AD7">
        <w:rPr>
          <w:rFonts w:ascii="Times New Roman" w:hAnsi="Times New Roman"/>
          <w:sz w:val="28"/>
          <w:szCs w:val="28"/>
          <w:lang w:val="ru-RU"/>
        </w:rPr>
        <w:lastRenderedPageBreak/>
        <w:t>газотурбинных, роторных и даже паровых двигателей. Но наиболее перспективными считаются электромобили.</w:t>
      </w:r>
    </w:p>
    <w:p w:rsidR="007D68FE" w:rsidRPr="00C50AD7" w:rsidRDefault="007D68FE" w:rsidP="007D68FE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C50AD7">
        <w:rPr>
          <w:rFonts w:ascii="Times New Roman" w:hAnsi="Times New Roman"/>
          <w:b/>
          <w:i/>
          <w:sz w:val="28"/>
          <w:szCs w:val="28"/>
          <w:lang w:val="ru-RU"/>
        </w:rPr>
        <w:t>Охрана вод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C50AD7">
        <w:rPr>
          <w:rFonts w:ascii="Times New Roman" w:hAnsi="Times New Roman"/>
          <w:sz w:val="28"/>
          <w:szCs w:val="28"/>
          <w:lang w:val="ru-RU"/>
        </w:rPr>
        <w:t xml:space="preserve"> Вода - самое распространенное в биосфере вещество. Это необычайное по своим физико-химическим свойствам неорганическое соединение (минерал), играющее исключительно важную роль в жизни природы.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Загрязнение водоемов промышленными и бытовыми стоками сказывается на недостатке пресной воды. Вода многих загрязненных рек и озер становится непригодной не только для питья, но и для других бытовых и промышленных нужд.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Поскольку в ближайшее время не удастся полностью избежать загрязнений воды в процессе ее технологического использования, 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важное значение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 по-прежнему будут иметь различного рада очистные сооружения. 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Применяют несколько методов очистки сточных вод, к важнейшим из которых относятся механическая, химическая и биологическая.</w:t>
      </w:r>
      <w:proofErr w:type="gramEnd"/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Метод механической очистки заключается в механическом удалении из сточных вод нерастворенных примесей, для чего применяют специальные сооружения. Удаление разнообразных примесей при этом осуществляется с помощью разнообразных приспособлений: решеток и сит, жироловок,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маслоловушек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нефтеловушек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>. Механической очисткой можно достигнуть выделения из бытовых сточных вод до 60% нерастворенных примесей, а из производственных - до 95%.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Метод химической очистки основан на добавлении в сточные воды таких реагентов, которые, вступая в реакцию с загрязнениями, способствуют выпадению нерастворенных коллоидных и частично растворенных веществ. Этот метод очистки позволяет уменьшить количество нерастворенных загрязнений сточных вод до 95% и растворенных до 25%.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Метод биологической очистки состоит в минерализации органических загрязнений сточных вод при помощи аэробных биохимических процессов. Осуществляется он в естественных или искусственных условиях.</w:t>
      </w:r>
    </w:p>
    <w:p w:rsidR="007D68FE" w:rsidRPr="00C50AD7" w:rsidRDefault="007D68FE" w:rsidP="007D68FE">
      <w:pPr>
        <w:rPr>
          <w:rFonts w:ascii="Times New Roman" w:hAnsi="Times New Roman"/>
          <w:b/>
          <w:sz w:val="28"/>
          <w:szCs w:val="28"/>
          <w:lang w:val="ru-RU"/>
        </w:rPr>
      </w:pPr>
      <w:r w:rsidRPr="00C50AD7">
        <w:rPr>
          <w:rFonts w:ascii="Times New Roman" w:hAnsi="Times New Roman"/>
          <w:b/>
          <w:i/>
          <w:sz w:val="28"/>
          <w:szCs w:val="28"/>
          <w:lang w:val="ru-RU"/>
        </w:rPr>
        <w:t>Охрана животных.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50AD7">
        <w:rPr>
          <w:rFonts w:ascii="Times New Roman" w:hAnsi="Times New Roman"/>
          <w:sz w:val="28"/>
          <w:szCs w:val="28"/>
          <w:lang w:val="ru-RU"/>
        </w:rPr>
        <w:t xml:space="preserve">Воздействие человека на животных осуществляется двояким путем: прямым - непосредственным преследованием, нарушением структуры популяций и истреблением или расселением, и косвенным - изменением условий жизни. Многие животные подвергаются </w:t>
      </w:r>
      <w:r w:rsidRPr="00C50AD7">
        <w:rPr>
          <w:rFonts w:ascii="Times New Roman" w:hAnsi="Times New Roman"/>
          <w:sz w:val="28"/>
          <w:szCs w:val="28"/>
          <w:lang w:val="ru-RU"/>
        </w:rPr>
        <w:lastRenderedPageBreak/>
        <w:t>одновременному воздействию того и другого фактора. Результаты воздействия могут быть как положительными, так и отрицательными.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>Меры охраны животных. Охрана самих животных от истребления осуществляется, прежде всего, путем регламентации их добывания, устанавливаемой законоположениями об охоте. Последние предусматривают запрет охоты на редкие виды, ограничение сроков, норм, мест и способов добычи промысловых животных.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Серьезные ухудшения условий жизни, а нередко и гибель животных вызывает загрязнение водоемов сточными водами. Радикальной мерой охраны животных от последствий загрязнения водоемов является устранение возможностей самого загрязнения (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см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>. раздел Охрана вод.).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 xml:space="preserve">С целью предотвращения гибели животных от ядохимикатов рекомендуется следующее: сельскохозяйственным и медицинским учреждениям усилить контроль за применением, транспортировкой и хранением ядохимикатов; при работе на больших (более 500 га) площадях избегать многократной обработки и оставлять необработанными участки в период размножения птиц и млекопитающих; снять с производства высокотоксичные вещества (арсенид натрия, арсенид кальция,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меркуран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 xml:space="preserve"> и др.);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 расширить биологические методы борьбы с вредителями.</w:t>
      </w:r>
    </w:p>
    <w:p w:rsidR="007D68FE" w:rsidRPr="00C50AD7" w:rsidRDefault="007D68FE" w:rsidP="007D68FE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C50AD7">
        <w:rPr>
          <w:rFonts w:ascii="Times New Roman" w:hAnsi="Times New Roman"/>
          <w:b/>
          <w:i/>
          <w:sz w:val="28"/>
          <w:szCs w:val="28"/>
          <w:lang w:val="ru-RU"/>
        </w:rPr>
        <w:t>Охрана растительности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C50AD7">
        <w:rPr>
          <w:rFonts w:ascii="Times New Roman" w:hAnsi="Times New Roman"/>
          <w:sz w:val="28"/>
          <w:szCs w:val="28"/>
          <w:lang w:val="ru-RU"/>
        </w:rPr>
        <w:t>Растительность - важнейший компонент биосферы, без которого последняя существовать не может. Растения являются первоисточниками жизни на Земле.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Как объект охраны растительность можно разделить 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 водную, п</w:t>
      </w:r>
      <w:r>
        <w:rPr>
          <w:rFonts w:ascii="Times New Roman" w:hAnsi="Times New Roman"/>
          <w:sz w:val="28"/>
          <w:szCs w:val="28"/>
          <w:lang w:val="ru-RU"/>
        </w:rPr>
        <w:t xml:space="preserve">очвенную, подземную и наземную. </w:t>
      </w:r>
      <w:r w:rsidRPr="00C50AD7">
        <w:rPr>
          <w:rFonts w:ascii="Times New Roman" w:hAnsi="Times New Roman"/>
          <w:sz w:val="28"/>
          <w:szCs w:val="28"/>
          <w:lang w:val="ru-RU"/>
        </w:rPr>
        <w:t>Роль растений в круговороте веще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ств в пр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>ироде огромна в первую очередь благодаря их свойству осуществлять фотосинтез. Воздействие человека на растительность. Человек своей деятельностью оказывает огромное влияние на растительность, как положительное, так и отрицательное.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Положительное влияние выражается в возделывании на обширных площадях разнообразных культурных растений, дающих высокий урожай и большое количество зеленой массы, участвующей в фотосинтезе. Большие работы проводятся по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лесовозобновлению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>, облесению открытых территорий, озеленению поселков и городов, а также по борьбе с вредителями леса и культурных растений.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lastRenderedPageBreak/>
        <w:t xml:space="preserve"> К отрицательным воздействиям относятся прямое уничтожение растений в ходе их использования (рубка лесов) при создании водохранилищ, в ходе открытых разработок ископаемых, при пожарах, в процессе распашки новых угодий.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Создаются специальные рекреационные леса, благоустроенные и оборудованные так, чтобы резко сократить вред природе от самодеятельного устройства быта туристами. Также 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важное значение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 имеет природоохранная пропаганда среди отдыхающих и туристов.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46474E">
        <w:rPr>
          <w:rFonts w:ascii="Times New Roman" w:hAnsi="Times New Roman"/>
          <w:b/>
          <w:i/>
          <w:sz w:val="28"/>
          <w:szCs w:val="28"/>
          <w:lang w:val="ru-RU"/>
        </w:rPr>
        <w:t>Природоохранный надзор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r w:rsidRPr="00C50AD7">
        <w:rPr>
          <w:rFonts w:ascii="Times New Roman" w:hAnsi="Times New Roman"/>
          <w:sz w:val="28"/>
          <w:szCs w:val="28"/>
          <w:lang w:val="ru-RU"/>
        </w:rPr>
        <w:t xml:space="preserve">осударственную службу </w:t>
      </w:r>
      <w:r w:rsidRPr="0046474E">
        <w:rPr>
          <w:rFonts w:ascii="Times New Roman" w:hAnsi="Times New Roman"/>
          <w:sz w:val="28"/>
          <w:szCs w:val="28"/>
          <w:lang w:val="ru-RU"/>
        </w:rPr>
        <w:t>природоохранного надзора</w:t>
      </w:r>
      <w:r w:rsidRPr="00C50AD7">
        <w:rPr>
          <w:rFonts w:ascii="Times New Roman" w:hAnsi="Times New Roman"/>
          <w:sz w:val="28"/>
          <w:szCs w:val="28"/>
          <w:lang w:val="ru-RU"/>
        </w:rPr>
        <w:t xml:space="preserve"> представляют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Минэкоресурсов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 xml:space="preserve">, Министерство по вопросам чрезвычайных ситуаций и по делам защиты населения от последствий Чернобыльской катастрофы, Министерство аграрной политики, Министерство здравоохранения,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Госкомлесхоз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Госком-водхоз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Госкомзем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>, их органы на местах, а также предприятия, учреждения и организации, относящиеся к сфере их управления, и являются субъектами системы мониторинга по общегосударственным и региональным (местным) программам, программ реализации соответствующих природоохранных мероприятий, оценки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 и прогнозирования состояния окружающей среды в результате реализации хозяйственной деятельности.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Указанные органы осуществляют, в пределах своей компетенции, государственный геологический 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 геологическим изучением, рациональным использованием и охраной недр и водных объектов; ведут наблюдение за состоянием недр и мониторинг водных объектов; обеспечивают контроль за использованием недр пользователями и водопользователями за выполнением условий лицензий и пресекают самовольное использование недр и водных объектов; 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 xml:space="preserve">осуществляют государственную экспертизу запасов полезных ископаемых, проектно-сметной документации на проведение работ по геологическому изучению недр; осуществляют надзор за безопасной эксплуатацией гидротехнических сооружений водохранилищ, накопителей сточных вод; обеспечивают контроль за уровнем загрязнения подземных вод; ведут государственный мониторинг водных объектов, а также государственную экспертизу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предпроектной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 xml:space="preserve"> и проектной документации на строительство и реконструкцию хозяйственных объектов;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 участвуют в организации проведения государственной экологической экспертизы по объектам, связанным с использованием природных ресурсов и влиянием на природную </w:t>
      </w:r>
      <w:r w:rsidRPr="00C50AD7">
        <w:rPr>
          <w:rFonts w:ascii="Times New Roman" w:hAnsi="Times New Roman"/>
          <w:sz w:val="28"/>
          <w:szCs w:val="28"/>
          <w:lang w:val="ru-RU"/>
        </w:rPr>
        <w:lastRenderedPageBreak/>
        <w:t>среду; проводят государственный надзор за состоянием ядерной и радиационной</w:t>
      </w:r>
      <w:r>
        <w:rPr>
          <w:rFonts w:ascii="Times New Roman" w:hAnsi="Times New Roman"/>
          <w:sz w:val="28"/>
          <w:szCs w:val="28"/>
          <w:lang w:val="ru-RU"/>
        </w:rPr>
        <w:t xml:space="preserve"> безопасности в государстве.</w:t>
      </w:r>
    </w:p>
    <w:p w:rsidR="007D68FE" w:rsidRPr="00C50AD7" w:rsidRDefault="007D68FE" w:rsidP="007D68FE">
      <w:pPr>
        <w:rPr>
          <w:rFonts w:ascii="Times New Roman" w:hAnsi="Times New Roman"/>
          <w:sz w:val="28"/>
          <w:szCs w:val="28"/>
          <w:lang w:val="ru-RU"/>
        </w:rPr>
      </w:pPr>
      <w:r w:rsidRPr="00C50A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0AD7">
        <w:rPr>
          <w:rFonts w:ascii="Times New Roman" w:hAnsi="Times New Roman"/>
          <w:sz w:val="28"/>
          <w:szCs w:val="28"/>
          <w:lang w:val="ru-RU"/>
        </w:rPr>
        <w:t>Госкомзем</w:t>
      </w:r>
      <w:proofErr w:type="spellEnd"/>
      <w:r w:rsidRPr="00C50AD7">
        <w:rPr>
          <w:rFonts w:ascii="Times New Roman" w:hAnsi="Times New Roman"/>
          <w:sz w:val="28"/>
          <w:szCs w:val="28"/>
          <w:lang w:val="ru-RU"/>
        </w:rPr>
        <w:t xml:space="preserve"> организует работу по ведению мониторинга земель и государственного земельного кадастра, проведению землеустройства и осуществлению государственного </w:t>
      </w:r>
      <w:proofErr w:type="gramStart"/>
      <w:r w:rsidRPr="00C50AD7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C50AD7">
        <w:rPr>
          <w:rFonts w:ascii="Times New Roman" w:hAnsi="Times New Roman"/>
          <w:sz w:val="28"/>
          <w:szCs w:val="28"/>
          <w:lang w:val="ru-RU"/>
        </w:rPr>
        <w:t xml:space="preserve"> использованием и охраной земельных ресурсов, проводит государственную землеустроительную экспертизу программ, проверяет на предприя</w:t>
      </w:r>
      <w:r>
        <w:rPr>
          <w:rFonts w:ascii="Times New Roman" w:hAnsi="Times New Roman"/>
          <w:sz w:val="28"/>
          <w:szCs w:val="28"/>
          <w:lang w:val="ru-RU"/>
        </w:rPr>
        <w:t xml:space="preserve">тиях, в учреждениях и организациях </w:t>
      </w:r>
      <w:r w:rsidRPr="00C50AD7">
        <w:rPr>
          <w:rFonts w:ascii="Times New Roman" w:hAnsi="Times New Roman"/>
          <w:sz w:val="28"/>
          <w:szCs w:val="28"/>
          <w:lang w:val="ru-RU"/>
        </w:rPr>
        <w:t>соблюдение требований земельного законодательства по охране земель.</w:t>
      </w:r>
    </w:p>
    <w:p w:rsidR="007D68FE" w:rsidRDefault="007D68FE" w:rsidP="007D68FE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Контрольные вопросы:</w:t>
      </w:r>
    </w:p>
    <w:p w:rsidR="007D68FE" w:rsidRDefault="007D68FE" w:rsidP="007D68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6083">
        <w:rPr>
          <w:rFonts w:ascii="Times New Roman" w:hAnsi="Times New Roman"/>
          <w:bCs/>
          <w:sz w:val="28"/>
          <w:szCs w:val="28"/>
          <w:lang w:val="ru-RU"/>
        </w:rPr>
        <w:t>1.</w:t>
      </w:r>
      <w:r w:rsidRPr="0046474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Перечислить г</w:t>
      </w:r>
      <w:r w:rsidRPr="00F01434">
        <w:rPr>
          <w:rFonts w:ascii="Times New Roman" w:hAnsi="Times New Roman"/>
          <w:sz w:val="28"/>
          <w:szCs w:val="28"/>
          <w:lang w:val="ru-RU"/>
        </w:rPr>
        <w:t>осударственные и общественные мероприятия по прекращению разрушающих воздействий на природу.</w:t>
      </w:r>
    </w:p>
    <w:p w:rsidR="007D68FE" w:rsidRDefault="007D68FE" w:rsidP="007D68F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F014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Каковы задачи природоохранного</w:t>
      </w:r>
      <w:r w:rsidRPr="00F01434">
        <w:rPr>
          <w:rFonts w:ascii="Times New Roman" w:hAnsi="Times New Roman"/>
          <w:sz w:val="28"/>
          <w:szCs w:val="28"/>
          <w:lang w:val="ru-RU"/>
        </w:rPr>
        <w:t xml:space="preserve"> надзор</w:t>
      </w:r>
      <w:r>
        <w:rPr>
          <w:rFonts w:ascii="Times New Roman" w:hAnsi="Times New Roman"/>
          <w:sz w:val="28"/>
          <w:szCs w:val="28"/>
          <w:lang w:val="ru-RU"/>
        </w:rPr>
        <w:t>а?</w:t>
      </w:r>
    </w:p>
    <w:p w:rsidR="00DD528D" w:rsidRDefault="00DD528D"/>
    <w:sectPr w:rsidR="00DD528D" w:rsidSect="00DD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88A"/>
    <w:multiLevelType w:val="hybridMultilevel"/>
    <w:tmpl w:val="70FA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D68FE"/>
    <w:rsid w:val="007D68FE"/>
    <w:rsid w:val="00DD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FE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D68FE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4">
    <w:name w:val="Текст Знак"/>
    <w:basedOn w:val="a0"/>
    <w:link w:val="a3"/>
    <w:rsid w:val="007D68F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2023-10-07T05:04:00Z</dcterms:created>
  <dcterms:modified xsi:type="dcterms:W3CDTF">2023-10-07T05:05:00Z</dcterms:modified>
</cp:coreProperties>
</file>