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56" w:rsidRPr="00B378ED" w:rsidRDefault="00B378ED" w:rsidP="00B37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8ED">
        <w:rPr>
          <w:rFonts w:ascii="Times New Roman" w:hAnsi="Times New Roman" w:cs="Times New Roman"/>
          <w:b/>
          <w:sz w:val="24"/>
          <w:szCs w:val="24"/>
        </w:rPr>
        <w:t>Классицизм</w:t>
      </w:r>
      <w:r w:rsidRPr="00B378ED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B378ED">
        <w:rPr>
          <w:rFonts w:ascii="Times New Roman" w:hAnsi="Times New Roman" w:cs="Times New Roman"/>
          <w:sz w:val="24"/>
          <w:szCs w:val="24"/>
        </w:rPr>
        <w:t>classicus</w:t>
      </w:r>
      <w:proofErr w:type="spellEnd"/>
      <w:r w:rsidRPr="00B378ED">
        <w:rPr>
          <w:rFonts w:ascii="Times New Roman" w:hAnsi="Times New Roman" w:cs="Times New Roman"/>
          <w:sz w:val="24"/>
          <w:szCs w:val="24"/>
        </w:rPr>
        <w:t xml:space="preserve"> - образцовый) - </w:t>
      </w:r>
      <w:r w:rsidRPr="00B378ED">
        <w:rPr>
          <w:rFonts w:ascii="Times New Roman" w:hAnsi="Times New Roman" w:cs="Times New Roman"/>
          <w:b/>
          <w:bCs/>
          <w:sz w:val="24"/>
          <w:szCs w:val="24"/>
        </w:rPr>
        <w:t>литературное направление, основывающееся на идеях рационализма</w:t>
      </w:r>
      <w:r w:rsidRPr="00B378ED">
        <w:rPr>
          <w:rFonts w:ascii="Times New Roman" w:hAnsi="Times New Roman" w:cs="Times New Roman"/>
          <w:sz w:val="24"/>
          <w:szCs w:val="24"/>
        </w:rPr>
        <w:t>. С точки зрения классицизма, все художественные произведения должны строго придерживаться установленных канонов. Жанровая иерархия классицизма распределяла все жанры на высокие и низкие и запрещала возможность смешивания жанров. Высокие жанры: Ода; Трагедия; Эпопея. Низкие жанры: Комедия; Сатира; Басня.</w:t>
      </w:r>
    </w:p>
    <w:p w:rsidR="00B378ED" w:rsidRPr="00B378ED" w:rsidRDefault="00B378ED" w:rsidP="00B378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ED">
        <w:rPr>
          <w:rFonts w:ascii="Times New Roman" w:hAnsi="Times New Roman" w:cs="Times New Roman"/>
          <w:b/>
          <w:sz w:val="24"/>
          <w:szCs w:val="24"/>
        </w:rPr>
        <w:t>Основные принципы классицизма</w:t>
      </w:r>
    </w:p>
    <w:p w:rsidR="00B378ED" w:rsidRPr="00B378ED" w:rsidRDefault="00B378ED" w:rsidP="00B37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8ED">
        <w:rPr>
          <w:rFonts w:ascii="Times New Roman" w:hAnsi="Times New Roman" w:cs="Times New Roman"/>
          <w:sz w:val="24"/>
          <w:szCs w:val="24"/>
        </w:rPr>
        <w:t xml:space="preserve">1. Культ разума 2. Культ гражданского долга 3.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78ED">
        <w:rPr>
          <w:rFonts w:ascii="Times New Roman" w:hAnsi="Times New Roman" w:cs="Times New Roman"/>
          <w:sz w:val="24"/>
          <w:szCs w:val="24"/>
        </w:rPr>
        <w:t xml:space="preserve">динство </w:t>
      </w:r>
      <w:r>
        <w:rPr>
          <w:rFonts w:ascii="Times New Roman" w:hAnsi="Times New Roman" w:cs="Times New Roman"/>
          <w:sz w:val="24"/>
          <w:szCs w:val="24"/>
        </w:rPr>
        <w:t>места, времени и действия. 4</w:t>
      </w:r>
      <w:r w:rsidRPr="00B378ED">
        <w:rPr>
          <w:rFonts w:ascii="Times New Roman" w:hAnsi="Times New Roman" w:cs="Times New Roman"/>
          <w:sz w:val="24"/>
          <w:szCs w:val="24"/>
        </w:rPr>
        <w:t>. Герои</w:t>
      </w:r>
      <w:r>
        <w:rPr>
          <w:rFonts w:ascii="Times New Roman" w:hAnsi="Times New Roman" w:cs="Times New Roman"/>
          <w:sz w:val="24"/>
          <w:szCs w:val="24"/>
        </w:rPr>
        <w:t xml:space="preserve"> делятся на положительные и отрицательные, </w:t>
      </w:r>
      <w:r w:rsidRPr="00B378ED">
        <w:rPr>
          <w:rFonts w:ascii="Times New Roman" w:hAnsi="Times New Roman" w:cs="Times New Roman"/>
          <w:sz w:val="24"/>
          <w:szCs w:val="24"/>
        </w:rPr>
        <w:t xml:space="preserve">являются носителями одной главной черты, даны вне развития. </w:t>
      </w:r>
    </w:p>
    <w:p w:rsidR="00B378ED" w:rsidRDefault="00B378ED" w:rsidP="00B37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8ED">
        <w:rPr>
          <w:rFonts w:ascii="Times New Roman" w:hAnsi="Times New Roman" w:cs="Times New Roman"/>
          <w:sz w:val="24"/>
          <w:szCs w:val="24"/>
        </w:rPr>
        <w:t>Классицизм исходит из идеи: «</w:t>
      </w:r>
      <w:r w:rsidRPr="00B378ED">
        <w:rPr>
          <w:rFonts w:ascii="Times New Roman" w:hAnsi="Times New Roman" w:cs="Times New Roman"/>
          <w:b/>
          <w:bCs/>
          <w:sz w:val="24"/>
          <w:szCs w:val="24"/>
        </w:rPr>
        <w:t>Разум торжествует в мире</w:t>
      </w:r>
      <w:r w:rsidRPr="00B378ED">
        <w:rPr>
          <w:rFonts w:ascii="Times New Roman" w:hAnsi="Times New Roman" w:cs="Times New Roman"/>
          <w:sz w:val="24"/>
          <w:szCs w:val="24"/>
        </w:rPr>
        <w:t>». Все, что за пределами разума, обещает ужас и катастрофу.</w:t>
      </w:r>
    </w:p>
    <w:p w:rsidR="00D32410" w:rsidRDefault="00D32410" w:rsidP="00B37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410">
        <w:rPr>
          <w:rFonts w:ascii="Times New Roman" w:hAnsi="Times New Roman" w:cs="Times New Roman"/>
          <w:sz w:val="24"/>
          <w:szCs w:val="24"/>
        </w:rPr>
        <w:t>Важнейшими представителями являлись </w:t>
      </w:r>
      <w:r w:rsidRPr="00D32410">
        <w:rPr>
          <w:rFonts w:ascii="Times New Roman" w:hAnsi="Times New Roman" w:cs="Times New Roman"/>
          <w:b/>
          <w:bCs/>
          <w:sz w:val="24"/>
          <w:szCs w:val="24"/>
        </w:rPr>
        <w:t>А. Д. Кантемир, М. В. Ломоносов, Д. И. Фонвизин и Г. Р. Державин</w:t>
      </w:r>
      <w:r w:rsidRPr="00D32410">
        <w:rPr>
          <w:rFonts w:ascii="Times New Roman" w:hAnsi="Times New Roman" w:cs="Times New Roman"/>
          <w:sz w:val="24"/>
          <w:szCs w:val="24"/>
        </w:rPr>
        <w:t>. Первым классицистическим писателем в России был Антиох Кантемир. Он первым написал произведения классицистического жанра (а именно сатиры, эпиграммы и другие).</w:t>
      </w:r>
    </w:p>
    <w:p w:rsidR="004A4EF6" w:rsidRDefault="004A4EF6" w:rsidP="00B378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EF6">
        <w:rPr>
          <w:rFonts w:ascii="Times New Roman" w:hAnsi="Times New Roman" w:cs="Times New Roman"/>
          <w:b/>
          <w:sz w:val="24"/>
          <w:szCs w:val="24"/>
        </w:rPr>
        <w:t>Фонвизин «Недоросль»</w:t>
      </w:r>
      <w:r w:rsidRPr="004A4EF6">
        <w:rPr>
          <w:rFonts w:ascii="Arial" w:hAnsi="Arial" w:cs="Arial"/>
          <w:color w:val="3E3E3E"/>
          <w:sz w:val="23"/>
          <w:szCs w:val="23"/>
          <w:shd w:val="clear" w:color="auto" w:fill="FCFCFA"/>
        </w:rPr>
        <w:t xml:space="preserve"> </w:t>
      </w:r>
      <w:r>
        <w:rPr>
          <w:rFonts w:ascii="Arial" w:hAnsi="Arial" w:cs="Arial"/>
          <w:color w:val="3E3E3E"/>
          <w:sz w:val="23"/>
          <w:szCs w:val="23"/>
          <w:shd w:val="clear" w:color="auto" w:fill="FCFCFA"/>
        </w:rPr>
        <w:t>(</w:t>
      </w:r>
      <w:r w:rsidRPr="004A4EF6">
        <w:rPr>
          <w:rFonts w:ascii="Times New Roman" w:hAnsi="Times New Roman" w:cs="Times New Roman"/>
          <w:b/>
          <w:sz w:val="24"/>
          <w:szCs w:val="24"/>
        </w:rPr>
        <w:t>1782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4A4EF6" w:rsidRDefault="004A4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EF6">
        <w:rPr>
          <w:rFonts w:ascii="Times New Roman" w:hAnsi="Times New Roman" w:cs="Times New Roman"/>
          <w:b/>
          <w:bCs/>
          <w:sz w:val="24"/>
          <w:szCs w:val="24"/>
        </w:rPr>
        <w:t>Главные герои:</w:t>
      </w:r>
      <w:r w:rsidRPr="004A4EF6">
        <w:rPr>
          <w:rFonts w:ascii="Times New Roman" w:hAnsi="Times New Roman" w:cs="Times New Roman"/>
          <w:b/>
          <w:sz w:val="24"/>
          <w:szCs w:val="24"/>
        </w:rPr>
        <w:t> </w:t>
      </w:r>
      <w:r w:rsidRPr="004A4EF6">
        <w:rPr>
          <w:rFonts w:ascii="Times New Roman" w:hAnsi="Times New Roman" w:cs="Times New Roman"/>
          <w:sz w:val="24"/>
          <w:szCs w:val="24"/>
        </w:rPr>
        <w:t>Митрофан — капризный шестнадцатилетний дворянин, </w:t>
      </w:r>
      <w:proofErr w:type="spellStart"/>
      <w:r w:rsidRPr="004A4EF6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4A4EF6">
        <w:rPr>
          <w:rFonts w:ascii="Times New Roman" w:hAnsi="Times New Roman" w:cs="Times New Roman"/>
          <w:sz w:val="24"/>
          <w:szCs w:val="24"/>
        </w:rPr>
        <w:t xml:space="preserve"> — мать Митрофана, Простаков — отец Митрофана, Скотинин — брат </w:t>
      </w:r>
      <w:proofErr w:type="spellStart"/>
      <w:r w:rsidRPr="004A4EF6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  <w:r w:rsidRPr="004A4EF6">
        <w:rPr>
          <w:rFonts w:ascii="Times New Roman" w:hAnsi="Times New Roman" w:cs="Times New Roman"/>
          <w:sz w:val="24"/>
          <w:szCs w:val="24"/>
        </w:rPr>
        <w:t xml:space="preserve">, Софья — дальняя родственница </w:t>
      </w:r>
      <w:proofErr w:type="spellStart"/>
      <w:r w:rsidRPr="004A4EF6">
        <w:rPr>
          <w:rFonts w:ascii="Times New Roman" w:hAnsi="Times New Roman" w:cs="Times New Roman"/>
          <w:sz w:val="24"/>
          <w:szCs w:val="24"/>
        </w:rPr>
        <w:t>Простаковых</w:t>
      </w:r>
      <w:proofErr w:type="spellEnd"/>
      <w:r w:rsidRPr="004A4EF6">
        <w:rPr>
          <w:rFonts w:ascii="Times New Roman" w:hAnsi="Times New Roman" w:cs="Times New Roman"/>
          <w:sz w:val="24"/>
          <w:szCs w:val="24"/>
        </w:rPr>
        <w:t xml:space="preserve">, Стародум — дядя Софьи, Милон — офицер, Правдин — постоялец </w:t>
      </w:r>
      <w:proofErr w:type="spellStart"/>
      <w:r w:rsidRPr="004A4EF6">
        <w:rPr>
          <w:rFonts w:ascii="Times New Roman" w:hAnsi="Times New Roman" w:cs="Times New Roman"/>
          <w:sz w:val="24"/>
          <w:szCs w:val="24"/>
        </w:rPr>
        <w:t>Простаковых</w:t>
      </w:r>
      <w:proofErr w:type="spellEnd"/>
      <w:r w:rsidRPr="004A4EF6">
        <w:rPr>
          <w:rFonts w:ascii="Times New Roman" w:hAnsi="Times New Roman" w:cs="Times New Roman"/>
          <w:sz w:val="24"/>
          <w:szCs w:val="24"/>
        </w:rPr>
        <w:t>.</w:t>
      </w:r>
    </w:p>
    <w:p w:rsidR="004A4EF6" w:rsidRDefault="004A4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EF6">
        <w:rPr>
          <w:rFonts w:ascii="Times New Roman" w:hAnsi="Times New Roman" w:cs="Times New Roman"/>
          <w:sz w:val="24"/>
          <w:szCs w:val="24"/>
        </w:rPr>
        <w:t>Слово «недоросль» в </w:t>
      </w:r>
      <w:hyperlink r:id="rId4" w:tooltip="XVIII век" w:history="1">
        <w:r w:rsidRPr="004A4EF6">
          <w:rPr>
            <w:rStyle w:val="a3"/>
            <w:rFonts w:ascii="Times New Roman" w:hAnsi="Times New Roman" w:cs="Times New Roman"/>
            <w:sz w:val="24"/>
            <w:szCs w:val="24"/>
          </w:rPr>
          <w:t>XVIII веке</w:t>
        </w:r>
      </w:hyperlink>
      <w:r w:rsidRPr="004A4EF6">
        <w:rPr>
          <w:rFonts w:ascii="Times New Roman" w:hAnsi="Times New Roman" w:cs="Times New Roman"/>
          <w:sz w:val="24"/>
          <w:szCs w:val="24"/>
        </w:rPr>
        <w:t> означало молодого </w:t>
      </w:r>
      <w:hyperlink r:id="rId5" w:tooltip="Российское дворянство" w:history="1">
        <w:r w:rsidRPr="004A4EF6">
          <w:rPr>
            <w:rStyle w:val="a3"/>
            <w:rFonts w:ascii="Times New Roman" w:hAnsi="Times New Roman" w:cs="Times New Roman"/>
            <w:sz w:val="24"/>
            <w:szCs w:val="24"/>
          </w:rPr>
          <w:t>дворянина</w:t>
        </w:r>
      </w:hyperlink>
      <w:r w:rsidRPr="004A4EF6">
        <w:rPr>
          <w:rFonts w:ascii="Times New Roman" w:hAnsi="Times New Roman" w:cs="Times New Roman"/>
          <w:sz w:val="24"/>
          <w:szCs w:val="24"/>
        </w:rPr>
        <w:t>, не получившего письменного удостоверения от учителя литературы. Недорослей не принимали на службу, им не давали «венечных памятей» — документов, разрешающих вступление в брак</w:t>
      </w:r>
      <w:hyperlink r:id="rId6" w:anchor="cite_note-2" w:history="1"/>
      <w:r w:rsidRPr="004A4EF6">
        <w:rPr>
          <w:rFonts w:ascii="Times New Roman" w:hAnsi="Times New Roman" w:cs="Times New Roman"/>
          <w:sz w:val="24"/>
          <w:szCs w:val="24"/>
        </w:rPr>
        <w:t>.</w:t>
      </w:r>
    </w:p>
    <w:p w:rsidR="00111B62" w:rsidRDefault="004A4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идея - </w:t>
      </w:r>
      <w:r w:rsidRPr="004A4EF6">
        <w:rPr>
          <w:rFonts w:ascii="Times New Roman" w:hAnsi="Times New Roman" w:cs="Times New Roman"/>
          <w:sz w:val="24"/>
          <w:szCs w:val="24"/>
        </w:rPr>
        <w:t>осуждени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4EF6">
        <w:rPr>
          <w:rFonts w:ascii="Times New Roman" w:hAnsi="Times New Roman" w:cs="Times New Roman"/>
          <w:sz w:val="24"/>
          <w:szCs w:val="24"/>
        </w:rPr>
        <w:t xml:space="preserve"> традиционного дворянского воспитания и «злонравия», «дикости» провинциального дворянства; персонажи чётко делятся на положительных и отрицательных, им даны говорящие фамилии. Однако огромную популярность у публики и читателей комедия получила не только из-за мастерски поставленной общественно-политической проблематики, но и из-за чрезвычайно ярких образов отрицательных персонажей (положительные получились скорее </w:t>
      </w:r>
      <w:hyperlink r:id="rId7" w:tooltip="Резонёр" w:history="1">
        <w:r w:rsidRPr="004A4EF6">
          <w:rPr>
            <w:rStyle w:val="a3"/>
            <w:rFonts w:ascii="Times New Roman" w:hAnsi="Times New Roman" w:cs="Times New Roman"/>
            <w:sz w:val="24"/>
            <w:szCs w:val="24"/>
          </w:rPr>
          <w:t>резонёрами</w:t>
        </w:r>
      </w:hyperlink>
      <w:r w:rsidRPr="004A4EF6">
        <w:rPr>
          <w:rFonts w:ascii="Times New Roman" w:hAnsi="Times New Roman" w:cs="Times New Roman"/>
          <w:sz w:val="24"/>
          <w:szCs w:val="24"/>
        </w:rPr>
        <w:t>, передающими авторскую точку зрения), живости диалога, юмора, многих быстро вошедших в пословицу цитат («Не хочу учиться — хочу жениться», «Вот злонравия достойные плоды»).</w:t>
      </w:r>
    </w:p>
    <w:p w:rsidR="00111B62" w:rsidRDefault="00111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EF6" w:rsidRPr="004A4EF6" w:rsidRDefault="00111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B62">
        <w:rPr>
          <w:rFonts w:ascii="Times New Roman" w:hAnsi="Times New Roman" w:cs="Times New Roman"/>
          <w:b/>
          <w:sz w:val="24"/>
          <w:szCs w:val="24"/>
        </w:rPr>
        <w:t>Д/з</w:t>
      </w:r>
      <w:r>
        <w:rPr>
          <w:rFonts w:ascii="Times New Roman" w:hAnsi="Times New Roman" w:cs="Times New Roman"/>
          <w:sz w:val="24"/>
          <w:szCs w:val="24"/>
        </w:rPr>
        <w:t>: прочитать комедию Д. Фонвизина «Недоросль».</w:t>
      </w:r>
      <w:r w:rsidR="004A4EF6" w:rsidRPr="004A4E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A4EF6" w:rsidRPr="004A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ED"/>
    <w:rsid w:val="00111B62"/>
    <w:rsid w:val="004A4EF6"/>
    <w:rsid w:val="00B378ED"/>
    <w:rsid w:val="00BD7E56"/>
    <w:rsid w:val="00CA1DED"/>
    <w:rsid w:val="00D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0E8C-54EE-4B68-BE7C-1290AB2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0%B5%D0%B7%D0%BE%D0%BD%D1%91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5%D0%B4%D0%BE%D1%80%D0%BE%D1%81%D0%BB%D1%8C_(%D0%BF%D1%8C%D0%B5%D1%81%D0%B0)" TargetMode="External"/><Relationship Id="rId5" Type="http://schemas.openxmlformats.org/officeDocument/2006/relationships/hyperlink" Target="https://ru.wikipedia.org/wiki/%D0%A0%D0%BE%D1%81%D1%81%D0%B8%D0%B9%D1%81%D0%BA%D0%BE%D0%B5_%D0%B4%D0%B2%D0%BE%D1%80%D1%8F%D0%BD%D1%81%D1%82%D0%B2%D0%BE" TargetMode="External"/><Relationship Id="rId4" Type="http://schemas.openxmlformats.org/officeDocument/2006/relationships/hyperlink" Target="https://ru.wikipedia.org/wiki/XVIII_%D0%B2%D0%B5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2023-10-07T05:07:00Z</dcterms:created>
  <dcterms:modified xsi:type="dcterms:W3CDTF">2023-10-07T05:26:00Z</dcterms:modified>
</cp:coreProperties>
</file>