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86" w:rsidRDefault="00D36486" w:rsidP="00D36486">
      <w:pPr>
        <w:tabs>
          <w:tab w:val="left" w:pos="-993"/>
        </w:tabs>
        <w:spacing w:before="100" w:beforeAutospacing="1" w:after="100" w:afterAutospacing="1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Добрый день, уважаемые студенты.</w:t>
      </w:r>
    </w:p>
    <w:p w:rsidR="00D36486" w:rsidRDefault="00D36486" w:rsidP="00D36486">
      <w:pPr>
        <w:tabs>
          <w:tab w:val="left" w:pos="-993"/>
        </w:tabs>
        <w:spacing w:before="100" w:beforeAutospacing="1" w:after="100" w:afterAutospacing="1" w:line="240" w:lineRule="auto"/>
        <w:ind w:left="-99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Задание: Прочитать, сделать конспект в рабочей тетради.</w:t>
      </w:r>
    </w:p>
    <w:p w:rsidR="00221FEE" w:rsidRPr="00D36486" w:rsidRDefault="00D36486" w:rsidP="00D36486">
      <w:pPr>
        <w:tabs>
          <w:tab w:val="left" w:pos="-993"/>
        </w:tabs>
        <w:spacing w:before="100" w:beforeAutospacing="1" w:after="100" w:afterAutospacing="1" w:line="240" w:lineRule="auto"/>
        <w:ind w:left="-99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ТЕМА: </w:t>
      </w:r>
      <w:r w:rsidR="00221FEE" w:rsidRPr="00D364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Цели, функции и задачи рекламы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производству рекламы осуществляется в соответствии с конкретными целями, функциями и задачами, на которые направлена реклама.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успеха следует ставить перед собой конкретные, достижимые реальные цели. Однако, чаще всего, когда речь заходит о рекламе, предприниматель не может сосредоточиться на реальных целях, т.к. слишком много возлагает на рекламу. В этом случае процесс составления целей характеризуется неконкретностью выражений, неумением дать оценку действительности, что приводит к разочарованию в собственной предпринимательской деятельности и в деятельности рекламодателей.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рекламной деятельности необходимо, прежде всего, принимать во внимание размер денежных средств, которыми располагает предприятие для вложения в рекламную кампанию, а также сроки, в которые могут быть достигнуты следующие </w:t>
      </w: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цели: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потребителя определенного уровня знаний о данном товаре, услуге;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потребителя определенного образа фирмы;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потребителя обратиться именно к данной фирме;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данном товаре, услуге;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благожелательного отношения к фирме;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к приобретению именно данного товара или услуги у данной фирмы;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сбыта товаров и услуг;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товарооборота;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сделать потребителя постоянным клиентом фирмы;</w:t>
      </w:r>
    </w:p>
    <w:p w:rsidR="00221FEE" w:rsidRPr="00221FEE" w:rsidRDefault="00221FEE" w:rsidP="00221FEE">
      <w:pPr>
        <w:numPr>
          <w:ilvl w:val="0"/>
          <w:numId w:val="1"/>
        </w:numPr>
        <w:tabs>
          <w:tab w:val="clear" w:pos="720"/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других фирм образа надежного партнера.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эффективности в достижении поставленных целей следует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один наиболее важный критерий – повышение уровня сбыта продукции.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рекламы сводятся к следующему:</w:t>
      </w:r>
    </w:p>
    <w:p w:rsidR="00221FEE" w:rsidRPr="00221FEE" w:rsidRDefault="00221FEE" w:rsidP="00221FEE">
      <w:pPr>
        <w:numPr>
          <w:ilvl w:val="0"/>
          <w:numId w:val="2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новых для клиента товаров и услуг;</w:t>
      </w:r>
    </w:p>
    <w:p w:rsidR="00221FEE" w:rsidRPr="00221FEE" w:rsidRDefault="00221FEE" w:rsidP="00221FEE">
      <w:pPr>
        <w:numPr>
          <w:ilvl w:val="0"/>
          <w:numId w:val="2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уже известных клиенту товаров и услуг как поддерживающая реклама;</w:t>
      </w:r>
    </w:p>
    <w:p w:rsidR="00221FEE" w:rsidRPr="00221FEE" w:rsidRDefault="00221FEE" w:rsidP="00221FEE">
      <w:pPr>
        <w:numPr>
          <w:ilvl w:val="0"/>
          <w:numId w:val="2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от некоего героя (например, президента банка, популярного артиста);</w:t>
      </w:r>
    </w:p>
    <w:p w:rsidR="00221FEE" w:rsidRPr="00221FEE" w:rsidRDefault="00221FEE" w:rsidP="00221FEE">
      <w:pPr>
        <w:numPr>
          <w:ilvl w:val="0"/>
          <w:numId w:val="2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отстройка от конкурента;</w:t>
      </w:r>
    </w:p>
    <w:p w:rsidR="00221FEE" w:rsidRPr="00221FEE" w:rsidRDefault="00221FEE" w:rsidP="00221FEE">
      <w:pPr>
        <w:numPr>
          <w:ilvl w:val="0"/>
          <w:numId w:val="2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мастерства рекламиста.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при оценке эффективности достижения задач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общее среднее количество потребителей.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Функции</w:t>
      </w: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рекламы определяются в соответствии с ее целями и задачами:</w:t>
      </w:r>
    </w:p>
    <w:p w:rsidR="00221FEE" w:rsidRPr="00221FEE" w:rsidRDefault="00221FEE" w:rsidP="00221FEE">
      <w:pPr>
        <w:numPr>
          <w:ilvl w:val="0"/>
          <w:numId w:val="3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Увещевательная функция - использование данной функции дает рекламе возможность оказывать воздействие на человека и создавать спрос на товары или услуги. (Рекламные сообщения отличаются от типичных информационных сообщений тем, что они реализуют увещевательное </w:t>
      </w: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воздействие на потенциального потребителя, для того чтобы спровоцировать его купить данный рекламируемый товар.)</w:t>
      </w:r>
    </w:p>
    <w:p w:rsidR="00221FEE" w:rsidRPr="00221FEE" w:rsidRDefault="00221FEE" w:rsidP="00221FEE">
      <w:pPr>
        <w:numPr>
          <w:ilvl w:val="0"/>
          <w:numId w:val="3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функция – предполагает распространение в массовом масштабе информации о товаре или услуге, их характере, месте продажи и т.п. (Реклама обязана точно и правдиво предоставлять информацию потенциальному потребителю о качестве, свойствах, ассортименте, правилах использования, потребления и других сведениях о товарах или </w:t>
      </w:r>
      <w:proofErr w:type="spell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услугах</w:t>
      </w:r>
      <w:proofErr w:type="gram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атегорически</w:t>
      </w:r>
      <w:proofErr w:type="spellEnd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использовать в рекламных сообщениях переоценку данных о качестве товаров или услуг, более того, выдавать, заведомо зная, что товар некачественный, за полноценный, оказывать влияние на низменные наклонности человека и употреблять другие негативные мотивации.</w:t>
      </w:r>
    </w:p>
    <w:p w:rsidR="00221FEE" w:rsidRPr="00221FEE" w:rsidRDefault="00221FEE" w:rsidP="00221FEE">
      <w:pPr>
        <w:numPr>
          <w:ilvl w:val="0"/>
          <w:numId w:val="3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функция рекламы – это стимулирование сбыта товаров или услуг; а также вложение инвестиций.</w:t>
      </w:r>
    </w:p>
    <w:p w:rsidR="00221FEE" w:rsidRPr="00221FEE" w:rsidRDefault="00221FEE" w:rsidP="00221FEE">
      <w:pPr>
        <w:numPr>
          <w:ilvl w:val="0"/>
          <w:numId w:val="3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 функция – предусматривает пропаганду различного рода нововведений во всех сферах производства и потребления, здорового образа жизни и т.д.</w:t>
      </w:r>
    </w:p>
    <w:p w:rsidR="00221FEE" w:rsidRPr="00221FEE" w:rsidRDefault="00221FEE" w:rsidP="00221FEE">
      <w:pPr>
        <w:numPr>
          <w:ilvl w:val="0"/>
          <w:numId w:val="3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функция - направлена на формирование общественного сознания, усиление коммуникативных связей в обществе и улучшение условий существования.</w:t>
      </w:r>
    </w:p>
    <w:p w:rsidR="00221FEE" w:rsidRPr="00221FEE" w:rsidRDefault="00221FEE" w:rsidP="00221FEE">
      <w:pPr>
        <w:numPr>
          <w:ilvl w:val="0"/>
          <w:numId w:val="3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Эстетическая функция – нацелена на формирование вкуса потребителей. (Некоторые рекламные продукты создаются талантливыми дизайнерами, художниками, режиссерами и другими людьми творческих </w:t>
      </w:r>
      <w:proofErr w:type="spell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профессий</w:t>
      </w:r>
      <w:proofErr w:type="gram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лагодаря</w:t>
      </w:r>
      <w:proofErr w:type="spellEnd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этому реклама иногда становится произведением искусства.)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Конкретизируя </w:t>
      </w:r>
      <w:proofErr w:type="gram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вышеизложенное</w:t>
      </w:r>
      <w:proofErr w:type="gramEnd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определим основные функции рекламы:</w:t>
      </w:r>
    </w:p>
    <w:p w:rsidR="00221FEE" w:rsidRPr="00221FEE" w:rsidRDefault="00221FEE" w:rsidP="00221FEE">
      <w:pPr>
        <w:numPr>
          <w:ilvl w:val="0"/>
          <w:numId w:val="4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потенциальных потребителей о товаре или услуге;</w:t>
      </w:r>
    </w:p>
    <w:p w:rsidR="00221FEE" w:rsidRPr="00221FEE" w:rsidRDefault="00221FEE" w:rsidP="00221FEE">
      <w:pPr>
        <w:numPr>
          <w:ilvl w:val="0"/>
          <w:numId w:val="4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товара;</w:t>
      </w:r>
    </w:p>
    <w:p w:rsidR="00221FEE" w:rsidRPr="00221FEE" w:rsidRDefault="00221FEE" w:rsidP="00221FEE">
      <w:pPr>
        <w:numPr>
          <w:ilvl w:val="0"/>
          <w:numId w:val="4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спроса.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Цели, задачи и функции рекламы должны быть учтены в </w:t>
      </w:r>
      <w:proofErr w:type="spellStart"/>
      <w:proofErr w:type="gram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бизнес-планировании</w:t>
      </w:r>
      <w:proofErr w:type="spellEnd"/>
      <w:proofErr w:type="gramEnd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Бизнес-планирование – это система планомерно организованных действий, мероприятий, направленных на достижение предпринимательской цели. Под бизнес-планом понимается план программ проведения сделки и получения на этой основе прибыли. Предпринимательский бизнес-план содержит следующие разделы:</w:t>
      </w:r>
    </w:p>
    <w:p w:rsidR="00221FEE" w:rsidRPr="00221FEE" w:rsidRDefault="00221FEE" w:rsidP="00221FEE">
      <w:pPr>
        <w:numPr>
          <w:ilvl w:val="0"/>
          <w:numId w:val="5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предпринимательской деятельности.</w:t>
      </w:r>
    </w:p>
    <w:p w:rsidR="00221FEE" w:rsidRPr="00221FEE" w:rsidRDefault="00221FEE" w:rsidP="00221FEE">
      <w:pPr>
        <w:numPr>
          <w:ilvl w:val="0"/>
          <w:numId w:val="5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Обобщенное резюме. Основные параметры и показатели бизнес-плана.</w:t>
      </w:r>
    </w:p>
    <w:p w:rsidR="00221FEE" w:rsidRPr="00221FEE" w:rsidRDefault="00221FEE" w:rsidP="00221FEE">
      <w:pPr>
        <w:numPr>
          <w:ilvl w:val="0"/>
          <w:numId w:val="5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продуктов, товаров, услуг, предоставленных предпринимателем потребителю.</w:t>
      </w:r>
    </w:p>
    <w:p w:rsidR="00221FEE" w:rsidRPr="00221FEE" w:rsidRDefault="00221FEE" w:rsidP="00221FEE">
      <w:pPr>
        <w:numPr>
          <w:ilvl w:val="0"/>
          <w:numId w:val="5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конъюнктуры рынка сбыта, спроса, объема продаж.</w:t>
      </w:r>
    </w:p>
    <w:p w:rsidR="00221FEE" w:rsidRPr="00221FEE" w:rsidRDefault="00221FEE" w:rsidP="00221FEE">
      <w:pPr>
        <w:numPr>
          <w:ilvl w:val="0"/>
          <w:numId w:val="5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План, программа действий и организационные меры.</w:t>
      </w:r>
    </w:p>
    <w:p w:rsidR="00221FEE" w:rsidRPr="00221FEE" w:rsidRDefault="00221FEE" w:rsidP="00221FEE">
      <w:pPr>
        <w:numPr>
          <w:ilvl w:val="0"/>
          <w:numId w:val="5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производства.</w:t>
      </w:r>
    </w:p>
    <w:p w:rsidR="00221FEE" w:rsidRPr="00221FEE" w:rsidRDefault="00221FEE" w:rsidP="00221FEE">
      <w:pPr>
        <w:numPr>
          <w:ilvl w:val="0"/>
          <w:numId w:val="5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 сделки.</w:t>
      </w:r>
    </w:p>
    <w:p w:rsidR="00221FEE" w:rsidRPr="00221FEE" w:rsidRDefault="00221FEE" w:rsidP="00221FEE">
      <w:pPr>
        <w:numPr>
          <w:ilvl w:val="0"/>
          <w:numId w:val="5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сделки.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всех предшествующих планов составители бизнес-плана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разрабатывают раздел бизнес-плана, который дает четкое представление о программе действий и реализации плана. </w:t>
      </w:r>
      <w:proofErr w:type="gram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шаговые усилия, в т.ч. рекламу (также исследование и определение рынка сбыта, контактов с потребителями, осуществление производства, закупка, реализация, обслуживание).</w:t>
      </w:r>
      <w:proofErr w:type="gramEnd"/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программных действий является составление организационных</w:t>
      </w:r>
    </w:p>
    <w:p w:rsidR="00221FEE" w:rsidRPr="00221FEE" w:rsidRDefault="00221FEE" w:rsidP="00221FEE">
      <w:pPr>
        <w:tabs>
          <w:tab w:val="left" w:pos="-993"/>
        </w:tabs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мер, в число которых входит выбор метода определения затрат на рекламную кампанию. Существуют следующие методы:</w:t>
      </w:r>
    </w:p>
    <w:p w:rsidR="00221FEE" w:rsidRPr="00221FEE" w:rsidRDefault="00221FEE" w:rsidP="00221FEE">
      <w:pPr>
        <w:numPr>
          <w:ilvl w:val="0"/>
          <w:numId w:val="6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предыдущего года. (Затраты рассчитываются с использованием показателя прошлого </w:t>
      </w:r>
      <w:proofErr w:type="spell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Start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spellEnd"/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является неэффективным в силу того, что экономика России меняется, иногда весьма кардинально.)</w:t>
      </w:r>
    </w:p>
    <w:p w:rsidR="00221FEE" w:rsidRPr="00221FEE" w:rsidRDefault="00221FEE" w:rsidP="00221FEE">
      <w:pPr>
        <w:numPr>
          <w:ilvl w:val="0"/>
          <w:numId w:val="6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Метод, основывающийся на целях и задачах, которые преследует реклама. (Этот метод является наиболее эффективным.)</w:t>
      </w:r>
    </w:p>
    <w:p w:rsidR="00221FEE" w:rsidRPr="00221FEE" w:rsidRDefault="00221FEE" w:rsidP="00221FEE">
      <w:pPr>
        <w:numPr>
          <w:ilvl w:val="0"/>
          <w:numId w:val="6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финансовых возможностей. (В рекламный бюджет отводится именно столько средств, сколько может потратить предприятие на рекламу в связи со своими возможностями.)</w:t>
      </w:r>
    </w:p>
    <w:p w:rsidR="00221FEE" w:rsidRPr="00221FEE" w:rsidRDefault="00221FEE" w:rsidP="00221FEE">
      <w:pPr>
        <w:numPr>
          <w:ilvl w:val="0"/>
          <w:numId w:val="6"/>
        </w:numPr>
        <w:tabs>
          <w:tab w:val="left" w:pos="-993"/>
        </w:tabs>
        <w:spacing w:before="100" w:beforeAutospacing="1" w:after="100" w:afterAutospacing="1" w:line="240" w:lineRule="auto"/>
        <w:ind w:left="-99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«проценты оборотов». (Бюджет рассчитывается не сразу, а пополняется в связи с увеличением сбыта предприятия.)</w:t>
      </w:r>
    </w:p>
    <w:p w:rsidR="00221FEE" w:rsidRPr="00221FEE" w:rsidRDefault="00221FEE" w:rsidP="00221FEE">
      <w:pPr>
        <w:pStyle w:val="1"/>
        <w:tabs>
          <w:tab w:val="left" w:pos="-993"/>
        </w:tabs>
        <w:ind w:left="-993"/>
        <w:jc w:val="center"/>
        <w:rPr>
          <w:b w:val="0"/>
          <w:bCs w:val="0"/>
          <w:color w:val="000000"/>
          <w:sz w:val="24"/>
          <w:szCs w:val="24"/>
        </w:rPr>
      </w:pPr>
      <w:r w:rsidRPr="00221FEE">
        <w:rPr>
          <w:b w:val="0"/>
          <w:bCs w:val="0"/>
          <w:color w:val="000000"/>
          <w:sz w:val="24"/>
          <w:szCs w:val="24"/>
        </w:rPr>
        <w:t>Классификация видов рекламы услуг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В мировой практике не существует единой системы квалификации видов рекламы. Каждый специалист предлагает свои методы разделения видов рекламы на определенные группы, применяя различные признаки. В обобщенном виде классификацию видов рекламы услуг и товаров можно представить следующим образом: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Признак классификации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Вид рекламы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 объекту рекламирования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Коммерческая (товарная)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proofErr w:type="gramStart"/>
            <w:r w:rsidRPr="00221FEE">
              <w:rPr>
                <w:color w:val="000000"/>
              </w:rPr>
              <w:t>Создающая</w:t>
            </w:r>
            <w:proofErr w:type="gramEnd"/>
            <w:r w:rsidRPr="00221FEE">
              <w:rPr>
                <w:color w:val="000000"/>
              </w:rPr>
              <w:t xml:space="preserve"> имидж (фирменная)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 типу целевой аудитории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Реклама в сфере бизнеса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Индивидуальная реклама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486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 xml:space="preserve">По способу воздействия </w:t>
            </w:r>
            <w:proofErr w:type="gramStart"/>
            <w:r w:rsidRPr="00221FEE">
              <w:rPr>
                <w:color w:val="000000"/>
              </w:rPr>
              <w:t>на</w:t>
            </w:r>
            <w:proofErr w:type="gramEnd"/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 xml:space="preserve"> целевую аудиторию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Рациональная (</w:t>
            </w:r>
            <w:r w:rsidRPr="00221FEE">
              <w:rPr>
                <w:i/>
                <w:iCs/>
                <w:color w:val="000000"/>
              </w:rPr>
              <w:t>зрительная, слуховая, зрительно-обонятельная)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Эмоциональная </w:t>
            </w:r>
            <w:r w:rsidRPr="00221FEE">
              <w:rPr>
                <w:i/>
                <w:iCs/>
                <w:color w:val="000000"/>
              </w:rPr>
              <w:t>(зрительно-слуховая)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486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 xml:space="preserve">По характеру воздействия </w:t>
            </w:r>
            <w:proofErr w:type="gramStart"/>
            <w:r w:rsidRPr="00221FEE">
              <w:rPr>
                <w:color w:val="000000"/>
              </w:rPr>
              <w:t>на</w:t>
            </w:r>
            <w:proofErr w:type="gramEnd"/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 xml:space="preserve"> целевую аудиторию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Жесткая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Мягкая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 направленности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Реклама возможностей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Реклама потребностей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486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 xml:space="preserve">По </w:t>
            </w:r>
            <w:proofErr w:type="spellStart"/>
            <w:r w:rsidRPr="00221FEE">
              <w:rPr>
                <w:color w:val="000000"/>
              </w:rPr>
              <w:t>сконцентрированности</w:t>
            </w:r>
            <w:proofErr w:type="spellEnd"/>
            <w:r w:rsidRPr="00221FEE">
              <w:rPr>
                <w:color w:val="000000"/>
              </w:rPr>
              <w:t xml:space="preserve"> на 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определенный сегмент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Селективная (</w:t>
            </w:r>
            <w:r w:rsidRPr="00221FEE">
              <w:rPr>
                <w:i/>
                <w:iCs/>
                <w:color w:val="000000"/>
              </w:rPr>
              <w:t>избирательная)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Массовая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 охватываемой территории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Локальная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Региональная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Общенациональная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Международная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 источнику финансирования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(по типу спонсора)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От имени предприятия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От частных лиц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От имени правительства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Социальная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Политическая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Совместная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486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lastRenderedPageBreak/>
              <w:t xml:space="preserve">По распространению 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рекламного обращения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Прямая (</w:t>
            </w:r>
            <w:r w:rsidRPr="00221FEE">
              <w:rPr>
                <w:i/>
                <w:iCs/>
                <w:color w:val="000000"/>
              </w:rPr>
              <w:t>агенты, почта, телефон)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proofErr w:type="gramStart"/>
            <w:r w:rsidRPr="00221FEE">
              <w:rPr>
                <w:color w:val="000000"/>
              </w:rPr>
              <w:t>Безличная (</w:t>
            </w:r>
            <w:r w:rsidRPr="00221FEE">
              <w:rPr>
                <w:i/>
                <w:iCs/>
                <w:color w:val="000000"/>
              </w:rPr>
              <w:t>печатная, в прессе,</w:t>
            </w:r>
            <w:proofErr w:type="gramEnd"/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proofErr w:type="gramStart"/>
            <w:r w:rsidRPr="00221FEE">
              <w:rPr>
                <w:i/>
                <w:iCs/>
                <w:color w:val="000000"/>
              </w:rPr>
              <w:t>теле</w:t>
            </w:r>
            <w:proofErr w:type="gramEnd"/>
            <w:r w:rsidRPr="00221FEE">
              <w:rPr>
                <w:i/>
                <w:iCs/>
                <w:color w:val="000000"/>
              </w:rPr>
              <w:t>/радиореклама, сувенирная,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proofErr w:type="gramStart"/>
            <w:r w:rsidRPr="00221FEE">
              <w:rPr>
                <w:i/>
                <w:iCs/>
                <w:color w:val="000000"/>
              </w:rPr>
              <w:t>почтовая</w:t>
            </w:r>
            <w:proofErr w:type="gramEnd"/>
            <w:r w:rsidRPr="00221FEE">
              <w:rPr>
                <w:i/>
                <w:iCs/>
                <w:color w:val="000000"/>
              </w:rPr>
              <w:t>, наружная, по интернету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6486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 xml:space="preserve">По используемым приемам 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рекламного обращения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Этичная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Неэтичная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Добросовестная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Недобросовестная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Позитивная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Антиреклама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 целям и ЖЦТ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Информирующая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Побудительная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Сравнительная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Напоминающая</w:t>
            </w:r>
          </w:p>
        </w:tc>
      </w:tr>
      <w:tr w:rsidR="00221FEE" w:rsidRPr="00221FEE" w:rsidTr="00221FEE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По средствам распространения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Печатная Сравнительная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 xml:space="preserve">В прессе </w:t>
            </w:r>
            <w:proofErr w:type="gramStart"/>
            <w:r w:rsidRPr="00221FEE">
              <w:rPr>
                <w:color w:val="000000"/>
              </w:rPr>
              <w:t>Почтовая</w:t>
            </w:r>
            <w:proofErr w:type="gramEnd"/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Телереклама Радиореклама</w:t>
            </w:r>
          </w:p>
          <w:p w:rsidR="00221FEE" w:rsidRPr="00221FEE" w:rsidRDefault="00221FEE" w:rsidP="00221FEE">
            <w:pPr>
              <w:pStyle w:val="a3"/>
              <w:tabs>
                <w:tab w:val="left" w:pos="-993"/>
              </w:tabs>
              <w:spacing w:before="0" w:beforeAutospacing="0" w:after="0" w:afterAutospacing="0"/>
              <w:ind w:left="-993"/>
              <w:jc w:val="center"/>
              <w:rPr>
                <w:color w:val="000000"/>
              </w:rPr>
            </w:pPr>
            <w:r w:rsidRPr="00221FEE">
              <w:rPr>
                <w:color w:val="000000"/>
              </w:rPr>
              <w:t>Наружная</w:t>
            </w:r>
            <w:proofErr w:type="gramStart"/>
            <w:r w:rsidRPr="00221FEE">
              <w:rPr>
                <w:color w:val="000000"/>
              </w:rPr>
              <w:t xml:space="preserve"> П</w:t>
            </w:r>
            <w:proofErr w:type="gramEnd"/>
            <w:r w:rsidRPr="00221FEE">
              <w:rPr>
                <w:color w:val="000000"/>
              </w:rPr>
              <w:t>о интернету</w:t>
            </w:r>
          </w:p>
        </w:tc>
      </w:tr>
    </w:tbl>
    <w:p w:rsidR="00221FEE" w:rsidRPr="00221FEE" w:rsidRDefault="00221FEE" w:rsidP="00221FEE">
      <w:pPr>
        <w:pStyle w:val="2"/>
        <w:tabs>
          <w:tab w:val="left" w:pos="-993"/>
        </w:tabs>
        <w:spacing w:before="0"/>
        <w:ind w:left="-993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21F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Характеристика основных видов рекламы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С определенной степенью условности на основе используемых средств воздействия на целевую аудиторию, в зависимости от цели рекламной кампании, а также ЖЦТ можно выделить следующие виды рекламы.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proofErr w:type="gramStart"/>
      <w:r w:rsidRPr="00221FEE">
        <w:rPr>
          <w:b/>
          <w:bCs/>
          <w:i/>
          <w:iCs/>
          <w:color w:val="000000"/>
        </w:rPr>
        <w:t>Информативная</w:t>
      </w:r>
      <w:proofErr w:type="gramEnd"/>
      <w:r w:rsidRPr="00221FEE">
        <w:rPr>
          <w:b/>
          <w:bCs/>
          <w:i/>
          <w:iCs/>
          <w:color w:val="000000"/>
        </w:rPr>
        <w:t xml:space="preserve"> </w:t>
      </w:r>
      <w:proofErr w:type="spellStart"/>
      <w:r w:rsidRPr="00221FEE">
        <w:rPr>
          <w:b/>
          <w:bCs/>
          <w:i/>
          <w:iCs/>
          <w:color w:val="000000"/>
        </w:rPr>
        <w:t>реклама</w:t>
      </w:r>
      <w:r w:rsidRPr="00221FEE">
        <w:rPr>
          <w:color w:val="000000"/>
        </w:rPr>
        <w:t>используется</w:t>
      </w:r>
      <w:proofErr w:type="spellEnd"/>
      <w:r w:rsidRPr="00221FEE">
        <w:rPr>
          <w:color w:val="000000"/>
        </w:rPr>
        <w:t xml:space="preserve"> для информирования потребителей о продуктах и их свойствах с целью создания спроса. Она носит сугубо деловой характер и апеллирует, скорее, к разуму, нежели к чувствам человека.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proofErr w:type="gramStart"/>
      <w:r w:rsidRPr="00221FEE">
        <w:rPr>
          <w:b/>
          <w:bCs/>
          <w:i/>
          <w:iCs/>
          <w:color w:val="000000"/>
        </w:rPr>
        <w:t>Побудительная</w:t>
      </w:r>
      <w:proofErr w:type="gramEnd"/>
      <w:r w:rsidRPr="00221FEE">
        <w:rPr>
          <w:b/>
          <w:bCs/>
          <w:i/>
          <w:iCs/>
          <w:color w:val="000000"/>
        </w:rPr>
        <w:t xml:space="preserve"> </w:t>
      </w:r>
      <w:proofErr w:type="spellStart"/>
      <w:r w:rsidRPr="00221FEE">
        <w:rPr>
          <w:b/>
          <w:bCs/>
          <w:i/>
          <w:iCs/>
          <w:color w:val="000000"/>
        </w:rPr>
        <w:t>реклама</w:t>
      </w:r>
      <w:r w:rsidRPr="00221FEE">
        <w:rPr>
          <w:color w:val="000000"/>
        </w:rPr>
        <w:t>используется</w:t>
      </w:r>
      <w:proofErr w:type="spellEnd"/>
      <w:r w:rsidRPr="00221FEE">
        <w:rPr>
          <w:color w:val="000000"/>
        </w:rPr>
        <w:t xml:space="preserve"> для создания у выбранного сегмента потребителей выборочного спроса на какой-то продукт, путем внушения потребителям, что рекламируемый продукт является наилучшим </w:t>
      </w:r>
      <w:proofErr w:type="spellStart"/>
      <w:r w:rsidRPr="00221FEE">
        <w:rPr>
          <w:color w:val="000000"/>
        </w:rPr>
        <w:t>вимеющихся</w:t>
      </w:r>
      <w:proofErr w:type="spellEnd"/>
      <w:r w:rsidRPr="00221FEE">
        <w:rPr>
          <w:color w:val="000000"/>
        </w:rPr>
        <w:t xml:space="preserve"> у них средств. Побудительная реклама несет эмоциональный заряд и воздействует на подсознание человека. В ней обычно в выигрышном свете представлен рекламируемый продукт, броско указывается его марка и дается представление о том «райском наслаждении», которое будет испытывать потребитель, приобретя его.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proofErr w:type="gramStart"/>
      <w:r w:rsidRPr="00221FEE">
        <w:rPr>
          <w:b/>
          <w:bCs/>
          <w:i/>
          <w:iCs/>
          <w:color w:val="000000"/>
        </w:rPr>
        <w:t>Сравнительная</w:t>
      </w:r>
      <w:proofErr w:type="gramEnd"/>
      <w:r w:rsidRPr="00221FEE">
        <w:rPr>
          <w:b/>
          <w:bCs/>
          <w:i/>
          <w:iCs/>
          <w:color w:val="000000"/>
        </w:rPr>
        <w:t xml:space="preserve"> </w:t>
      </w:r>
      <w:proofErr w:type="spellStart"/>
      <w:r w:rsidRPr="00221FEE">
        <w:rPr>
          <w:b/>
          <w:bCs/>
          <w:i/>
          <w:iCs/>
          <w:color w:val="000000"/>
        </w:rPr>
        <w:t>реклама</w:t>
      </w:r>
      <w:r w:rsidRPr="00221FEE">
        <w:rPr>
          <w:color w:val="000000"/>
        </w:rPr>
        <w:t>осуществляет</w:t>
      </w:r>
      <w:proofErr w:type="spellEnd"/>
      <w:r w:rsidRPr="00221FEE">
        <w:rPr>
          <w:color w:val="000000"/>
        </w:rPr>
        <w:t xml:space="preserve"> прямое или косвенное сравнение определенной марки продукта с другими марками. Проще подчеркивать достоинства нового продукта по сравнению со своими ранее выпускавшимися продуктами. Гораздо тяжелее проводить сравнение с продуктами конкурентов. </w:t>
      </w:r>
      <w:proofErr w:type="gramStart"/>
      <w:r w:rsidRPr="00221FEE">
        <w:rPr>
          <w:color w:val="000000"/>
        </w:rPr>
        <w:t>(В случае указания конкретной марки ее производитель может посчитать проведенное сравнение необъективным и подать на «обидчика» в суд).</w:t>
      </w:r>
      <w:proofErr w:type="gramEnd"/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proofErr w:type="spellStart"/>
      <w:r w:rsidRPr="00221FEE">
        <w:rPr>
          <w:b/>
          <w:bCs/>
          <w:i/>
          <w:iCs/>
          <w:color w:val="000000"/>
        </w:rPr>
        <w:t>Реклама-напоминание</w:t>
      </w:r>
      <w:r w:rsidRPr="00221FEE">
        <w:rPr>
          <w:color w:val="000000"/>
        </w:rPr>
        <w:t>напоминает</w:t>
      </w:r>
      <w:proofErr w:type="spellEnd"/>
      <w:r w:rsidRPr="00221FEE">
        <w:rPr>
          <w:color w:val="000000"/>
        </w:rPr>
        <w:t xml:space="preserve"> потребителям о существующих продуктах.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Использование различных видов рекламы увязывают с разными стадиями жизненного цикла рекламируемого продукта.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 xml:space="preserve">Так, информативная реклама, скорее всего, применяется на стадиях внедрения и роста. Побудительная - на стадии насыщения рынка, когда обостряется конкурентная борьба. Напоминающая реклама также </w:t>
      </w:r>
      <w:r w:rsidRPr="00221FEE">
        <w:rPr>
          <w:color w:val="000000"/>
        </w:rPr>
        <w:lastRenderedPageBreak/>
        <w:t>используется на стадии зрелости, а сравнительная - на стадиях роста и зрелости. На стадии спада эффективность любой рекламы резко падает.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proofErr w:type="gramStart"/>
      <w:r w:rsidRPr="00221FEE">
        <w:rPr>
          <w:b/>
          <w:bCs/>
          <w:i/>
          <w:iCs/>
          <w:color w:val="000000"/>
        </w:rPr>
        <w:t>Товарная</w:t>
      </w:r>
      <w:proofErr w:type="gramEnd"/>
      <w:r w:rsidRPr="00221FEE">
        <w:rPr>
          <w:b/>
          <w:bCs/>
          <w:i/>
          <w:iCs/>
          <w:color w:val="000000"/>
        </w:rPr>
        <w:t xml:space="preserve"> </w:t>
      </w:r>
      <w:proofErr w:type="spellStart"/>
      <w:r w:rsidRPr="00221FEE">
        <w:rPr>
          <w:b/>
          <w:bCs/>
          <w:i/>
          <w:iCs/>
          <w:color w:val="000000"/>
        </w:rPr>
        <w:t>реклама</w:t>
      </w:r>
      <w:r w:rsidRPr="00221FEE">
        <w:rPr>
          <w:color w:val="000000"/>
        </w:rPr>
        <w:t>информирует</w:t>
      </w:r>
      <w:proofErr w:type="spellEnd"/>
      <w:r w:rsidRPr="00221FEE">
        <w:rPr>
          <w:color w:val="000000"/>
        </w:rPr>
        <w:t xml:space="preserve"> потребителя об особенностях и достоинствах услуг, пробуждает интерес к ним.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b/>
          <w:bCs/>
          <w:i/>
          <w:iCs/>
          <w:color w:val="000000"/>
        </w:rPr>
        <w:t>Престижная (фирменная</w:t>
      </w:r>
      <w:proofErr w:type="gramStart"/>
      <w:r w:rsidRPr="00221FEE">
        <w:rPr>
          <w:b/>
          <w:bCs/>
          <w:i/>
          <w:iCs/>
          <w:color w:val="000000"/>
        </w:rPr>
        <w:t>)</w:t>
      </w:r>
      <w:r w:rsidRPr="00221FEE">
        <w:rPr>
          <w:color w:val="000000"/>
        </w:rPr>
        <w:t>р</w:t>
      </w:r>
      <w:proofErr w:type="gramEnd"/>
      <w:r w:rsidRPr="00221FEE">
        <w:rPr>
          <w:color w:val="000000"/>
        </w:rPr>
        <w:t>еклама представляет достоинства фирмы, выгодно отличающие ее от конкурентов. Цель – создание привлекательного имиджа.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b/>
          <w:bCs/>
          <w:i/>
          <w:iCs/>
          <w:color w:val="000000"/>
        </w:rPr>
        <w:t>Прямая реклама</w:t>
      </w:r>
      <w:r w:rsidRPr="00221FEE">
        <w:rPr>
          <w:i/>
          <w:iCs/>
          <w:color w:val="000000"/>
        </w:rPr>
        <w:t>, </w:t>
      </w:r>
      <w:r w:rsidRPr="00221FEE">
        <w:rPr>
          <w:color w:val="000000"/>
        </w:rPr>
        <w:t>чаще всего индивидуальная, осуществляется агентами по рекламе посредством вручения специальной литературы непосредственно потенциальным клиентам, рассылки рекламных материалов по почте по специально составленным спискам, по телефону.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Прямая почтовая реклама (</w:t>
      </w:r>
      <w:proofErr w:type="spellStart"/>
      <w:r w:rsidRPr="00221FEE">
        <w:rPr>
          <w:color w:val="000000"/>
        </w:rPr>
        <w:t>Direct-mail</w:t>
      </w:r>
      <w:proofErr w:type="spellEnd"/>
      <w:r w:rsidRPr="00221FEE">
        <w:rPr>
          <w:color w:val="000000"/>
        </w:rPr>
        <w:t>) эффективна и популярна, однако весьма затратная (стоит на третьем месте после телевидения и газет). Она включает в себя три этапа:</w:t>
      </w:r>
    </w:p>
    <w:p w:rsidR="00221FEE" w:rsidRPr="00221FEE" w:rsidRDefault="00221FEE" w:rsidP="00221FEE">
      <w:pPr>
        <w:pStyle w:val="a3"/>
        <w:numPr>
          <w:ilvl w:val="0"/>
          <w:numId w:val="10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создание базы данных населения;</w:t>
      </w:r>
    </w:p>
    <w:p w:rsidR="00221FEE" w:rsidRPr="00221FEE" w:rsidRDefault="00221FEE" w:rsidP="00221FEE">
      <w:pPr>
        <w:pStyle w:val="a3"/>
        <w:numPr>
          <w:ilvl w:val="0"/>
          <w:numId w:val="10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сегментирование потребительского рынка на целевые группы по социальному статусу, полу, возрасту, доходу и т.д.;</w:t>
      </w:r>
    </w:p>
    <w:p w:rsidR="00221FEE" w:rsidRPr="00221FEE" w:rsidRDefault="00221FEE" w:rsidP="00221FEE">
      <w:pPr>
        <w:pStyle w:val="a3"/>
        <w:numPr>
          <w:ilvl w:val="0"/>
          <w:numId w:val="10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рассылка писем рекламного содержания с учетом специфики целевой группы.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Целесообразность использования:</w:t>
      </w:r>
    </w:p>
    <w:p w:rsidR="00221FEE" w:rsidRPr="00221FEE" w:rsidRDefault="00221FEE" w:rsidP="00221FEE">
      <w:pPr>
        <w:pStyle w:val="a3"/>
        <w:numPr>
          <w:ilvl w:val="0"/>
          <w:numId w:val="11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когда рекламное обращение является слишком сложным или слишком детальным, чтобы его можно было эффективно донести с помощью других средств рекламы;</w:t>
      </w:r>
    </w:p>
    <w:p w:rsidR="00221FEE" w:rsidRPr="00221FEE" w:rsidRDefault="00221FEE" w:rsidP="00221FEE">
      <w:pPr>
        <w:pStyle w:val="a3"/>
        <w:numPr>
          <w:ilvl w:val="0"/>
          <w:numId w:val="11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когда необходимо достичь охвата конкретного рынка определенной клиентуры, а использование для этого других средств рекламы сопряжено с наличием бесполезного тиража;</w:t>
      </w:r>
    </w:p>
    <w:p w:rsidR="00221FEE" w:rsidRPr="00221FEE" w:rsidRDefault="00221FEE" w:rsidP="00221FEE">
      <w:pPr>
        <w:pStyle w:val="a3"/>
        <w:numPr>
          <w:ilvl w:val="0"/>
          <w:numId w:val="11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когда желательна связь личного или конфиденциального характера;</w:t>
      </w:r>
    </w:p>
    <w:p w:rsidR="00221FEE" w:rsidRPr="00221FEE" w:rsidRDefault="00221FEE" w:rsidP="00221FEE">
      <w:pPr>
        <w:pStyle w:val="a3"/>
        <w:numPr>
          <w:ilvl w:val="0"/>
          <w:numId w:val="11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когда в других средствах рекламы невозможно воспроизвести формат и цвет, необходимые рекламодателю.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Преимущества прямой рекламы:</w:t>
      </w:r>
    </w:p>
    <w:p w:rsidR="00221FEE" w:rsidRPr="00221FEE" w:rsidRDefault="00221FEE" w:rsidP="00221FEE">
      <w:pPr>
        <w:pStyle w:val="a3"/>
        <w:numPr>
          <w:ilvl w:val="0"/>
          <w:numId w:val="12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она нацелена непосредственно на конкретных лиц или на конкретные рынки с сохранением гораздо большего контроля над ее осуществлением, чем при использовании других средств рекламы;</w:t>
      </w:r>
    </w:p>
    <w:p w:rsidR="00221FEE" w:rsidRPr="00221FEE" w:rsidRDefault="00221FEE" w:rsidP="00221FEE">
      <w:pPr>
        <w:pStyle w:val="a3"/>
        <w:numPr>
          <w:ilvl w:val="0"/>
          <w:numId w:val="12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ей можно придать личностный характер, вплоть до абсолютной конфиденциальности;</w:t>
      </w:r>
    </w:p>
    <w:p w:rsidR="00221FEE" w:rsidRPr="00221FEE" w:rsidRDefault="00221FEE" w:rsidP="00221FEE">
      <w:pPr>
        <w:pStyle w:val="a3"/>
        <w:numPr>
          <w:ilvl w:val="0"/>
          <w:numId w:val="12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такая реклама – это индивидуальное обращение не конкурирующее с другой рекламой;</w:t>
      </w:r>
    </w:p>
    <w:p w:rsidR="00221FEE" w:rsidRPr="00221FEE" w:rsidRDefault="00221FEE" w:rsidP="00221FEE">
      <w:pPr>
        <w:pStyle w:val="a3"/>
        <w:numPr>
          <w:ilvl w:val="0"/>
          <w:numId w:val="12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распространяется в точные сроки;</w:t>
      </w:r>
    </w:p>
    <w:p w:rsidR="00221FEE" w:rsidRPr="00221FEE" w:rsidRDefault="00221FEE" w:rsidP="00221FEE">
      <w:pPr>
        <w:pStyle w:val="a3"/>
        <w:numPr>
          <w:ilvl w:val="0"/>
          <w:numId w:val="12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 xml:space="preserve">не </w:t>
      </w:r>
      <w:proofErr w:type="gramStart"/>
      <w:r w:rsidRPr="00221FEE">
        <w:rPr>
          <w:color w:val="000000"/>
        </w:rPr>
        <w:t>связана</w:t>
      </w:r>
      <w:proofErr w:type="gramEnd"/>
      <w:r w:rsidRPr="00221FEE">
        <w:rPr>
          <w:color w:val="000000"/>
        </w:rPr>
        <w:t xml:space="preserve"> ограничениями места и формата;</w:t>
      </w:r>
    </w:p>
    <w:p w:rsidR="00221FEE" w:rsidRPr="00221FEE" w:rsidRDefault="00221FEE" w:rsidP="00221FEE">
      <w:pPr>
        <w:pStyle w:val="a3"/>
        <w:numPr>
          <w:ilvl w:val="0"/>
          <w:numId w:val="12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поддается контролю с помощью исследовательских мероприятий при охвате небольших групп получателей.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Недостатки:</w:t>
      </w:r>
    </w:p>
    <w:p w:rsidR="00221FEE" w:rsidRPr="00221FEE" w:rsidRDefault="00221FEE" w:rsidP="00221FEE">
      <w:pPr>
        <w:pStyle w:val="a3"/>
        <w:numPr>
          <w:ilvl w:val="0"/>
          <w:numId w:val="13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высокая стоимость;</w:t>
      </w:r>
    </w:p>
    <w:p w:rsidR="00221FEE" w:rsidRPr="00221FEE" w:rsidRDefault="00221FEE" w:rsidP="00221FEE">
      <w:pPr>
        <w:pStyle w:val="a3"/>
        <w:numPr>
          <w:ilvl w:val="0"/>
          <w:numId w:val="13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возможные задержки с доставкой;</w:t>
      </w:r>
    </w:p>
    <w:p w:rsidR="00221FEE" w:rsidRPr="00221FEE" w:rsidRDefault="00221FEE" w:rsidP="00221FEE">
      <w:pPr>
        <w:pStyle w:val="a3"/>
        <w:numPr>
          <w:ilvl w:val="0"/>
          <w:numId w:val="13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отсутствие информационной среды для поддержания текста;</w:t>
      </w:r>
    </w:p>
    <w:p w:rsidR="00221FEE" w:rsidRPr="00221FEE" w:rsidRDefault="00221FEE" w:rsidP="00221FEE">
      <w:pPr>
        <w:pStyle w:val="a3"/>
        <w:numPr>
          <w:ilvl w:val="0"/>
          <w:numId w:val="13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проблемы с избирательностью аудитории;</w:t>
      </w:r>
    </w:p>
    <w:p w:rsidR="00221FEE" w:rsidRPr="00221FEE" w:rsidRDefault="00221FEE" w:rsidP="00221FEE">
      <w:pPr>
        <w:pStyle w:val="a3"/>
        <w:numPr>
          <w:ilvl w:val="0"/>
          <w:numId w:val="13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негативное отношение общественности.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b/>
          <w:bCs/>
          <w:i/>
          <w:iCs/>
          <w:color w:val="000000"/>
        </w:rPr>
        <w:lastRenderedPageBreak/>
        <w:t xml:space="preserve">Безличная (массовая) </w:t>
      </w:r>
      <w:proofErr w:type="spellStart"/>
      <w:r w:rsidRPr="00221FEE">
        <w:rPr>
          <w:b/>
          <w:bCs/>
          <w:i/>
          <w:iCs/>
          <w:color w:val="000000"/>
        </w:rPr>
        <w:t>реклама</w:t>
      </w:r>
      <w:r w:rsidRPr="00221FEE">
        <w:rPr>
          <w:color w:val="000000"/>
        </w:rPr>
        <w:t>делится</w:t>
      </w:r>
      <w:proofErr w:type="spellEnd"/>
      <w:r w:rsidRPr="00221FEE">
        <w:rPr>
          <w:color w:val="000000"/>
        </w:rPr>
        <w:t xml:space="preserve"> на множество подвидов, которые относятся к группе, классифицируемой по средствам распространения рекламы. К данным видам рекламы относятся следующие.</w:t>
      </w:r>
    </w:p>
    <w:p w:rsidR="00221FEE" w:rsidRPr="00221FEE" w:rsidRDefault="00221FEE" w:rsidP="00221FEE">
      <w:pPr>
        <w:pStyle w:val="a3"/>
        <w:numPr>
          <w:ilvl w:val="0"/>
          <w:numId w:val="14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Реклама в прессе</w:t>
      </w:r>
    </w:p>
    <w:p w:rsidR="00221FEE" w:rsidRPr="00221FEE" w:rsidRDefault="00221FEE" w:rsidP="00221FEE">
      <w:pPr>
        <w:pStyle w:val="a3"/>
        <w:numPr>
          <w:ilvl w:val="0"/>
          <w:numId w:val="14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Печатная реклама</w:t>
      </w:r>
    </w:p>
    <w:p w:rsidR="00221FEE" w:rsidRPr="00221FEE" w:rsidRDefault="00221FEE" w:rsidP="00221FEE">
      <w:pPr>
        <w:pStyle w:val="a3"/>
        <w:numPr>
          <w:ilvl w:val="0"/>
          <w:numId w:val="14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Радиореклама</w:t>
      </w:r>
    </w:p>
    <w:p w:rsidR="00221FEE" w:rsidRPr="00221FEE" w:rsidRDefault="00221FEE" w:rsidP="00221FEE">
      <w:pPr>
        <w:pStyle w:val="a3"/>
        <w:numPr>
          <w:ilvl w:val="0"/>
          <w:numId w:val="14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Телереклама</w:t>
      </w:r>
    </w:p>
    <w:p w:rsidR="00221FEE" w:rsidRPr="00221FEE" w:rsidRDefault="00221FEE" w:rsidP="00221FEE">
      <w:pPr>
        <w:pStyle w:val="a3"/>
        <w:numPr>
          <w:ilvl w:val="0"/>
          <w:numId w:val="14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Наружная реклама</w:t>
      </w:r>
    </w:p>
    <w:p w:rsidR="00221FEE" w:rsidRPr="00221FEE" w:rsidRDefault="00221FEE" w:rsidP="00221FEE">
      <w:pPr>
        <w:pStyle w:val="a3"/>
        <w:numPr>
          <w:ilvl w:val="0"/>
          <w:numId w:val="14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Компьютерная реклама</w:t>
      </w:r>
    </w:p>
    <w:p w:rsidR="00221FEE" w:rsidRPr="00221FEE" w:rsidRDefault="00221FEE" w:rsidP="00221FEE">
      <w:pPr>
        <w:pStyle w:val="a3"/>
        <w:numPr>
          <w:ilvl w:val="0"/>
          <w:numId w:val="14"/>
        </w:numPr>
        <w:tabs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Сувенирная реклама.</w:t>
      </w:r>
    </w:p>
    <w:p w:rsidR="00221FEE" w:rsidRPr="00221FEE" w:rsidRDefault="00221FEE" w:rsidP="00221FEE">
      <w:pPr>
        <w:pStyle w:val="1"/>
        <w:tabs>
          <w:tab w:val="left" w:pos="-993"/>
        </w:tabs>
        <w:ind w:left="-993"/>
        <w:jc w:val="center"/>
        <w:rPr>
          <w:b w:val="0"/>
          <w:bCs w:val="0"/>
          <w:color w:val="000000"/>
          <w:sz w:val="24"/>
          <w:szCs w:val="24"/>
        </w:rPr>
      </w:pPr>
      <w:r w:rsidRPr="00221FEE">
        <w:rPr>
          <w:b w:val="0"/>
          <w:bCs w:val="0"/>
          <w:color w:val="000000"/>
          <w:sz w:val="24"/>
          <w:szCs w:val="24"/>
        </w:rPr>
        <w:t>Тема 4. Средства распространения рекламы и особенности их выбора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b/>
          <w:bCs/>
          <w:color w:val="000000"/>
        </w:rPr>
        <w:t>Вопросы: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1. Реклама в прессе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2. Печатная реклама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3. Реклама на радио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4. Реклама на телевидении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5. Наружная реклама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6. Компьютерная реклама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7. Сотовая реклама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8. Сувенирная реклама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9.Тизерная реклама.</w:t>
      </w:r>
    </w:p>
    <w:p w:rsidR="00221FEE" w:rsidRPr="00221FEE" w:rsidRDefault="00221FEE" w:rsidP="00221FEE">
      <w:pPr>
        <w:pStyle w:val="1"/>
        <w:tabs>
          <w:tab w:val="left" w:pos="-993"/>
        </w:tabs>
        <w:ind w:left="-993"/>
        <w:jc w:val="center"/>
        <w:rPr>
          <w:bCs w:val="0"/>
          <w:color w:val="000000"/>
          <w:sz w:val="24"/>
          <w:szCs w:val="24"/>
        </w:rPr>
      </w:pPr>
      <w:r w:rsidRPr="00221FEE">
        <w:rPr>
          <w:bCs w:val="0"/>
          <w:color w:val="000000"/>
          <w:sz w:val="24"/>
          <w:szCs w:val="24"/>
        </w:rPr>
        <w:t>Методы и механизмы психического воздействия рекламы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Если рассматривать рекламную информацию как комплекс раздражителей (цвет, интенсивность, новизна и т.д.), то основной проблемой рекламы представляется содержание рекламного сообщения, поскольку именно оно влияет на восприятие и поведение человека. Этому способствуют внешние и внутренние факторы. К внешним факторам следует отнести то, что происходит вокруг человека в процессе восприятия рекламного сообщения. Внутренние факторы характеризуют процессы, происходящие внутри человека (установки, состояние здоровья, взгляды, прошлый опыт). Понимание этих факторов дает возможность управлять психикой человека в процессе воздействия рекламы.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  <w:u w:val="single"/>
        </w:rPr>
        <w:t>Производители рекламы в своей практике применяют два метода</w:t>
      </w:r>
      <w:r w:rsidRPr="00221FEE">
        <w:rPr>
          <w:color w:val="000000"/>
        </w:rPr>
        <w:t>:</w:t>
      </w:r>
    </w:p>
    <w:p w:rsidR="00221FEE" w:rsidRPr="00221FEE" w:rsidRDefault="00221FEE" w:rsidP="00221FEE">
      <w:pPr>
        <w:pStyle w:val="a3"/>
        <w:numPr>
          <w:ilvl w:val="0"/>
          <w:numId w:val="16"/>
        </w:numPr>
        <w:tabs>
          <w:tab w:val="clear" w:pos="720"/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  <w:u w:val="single"/>
        </w:rPr>
        <w:t>метод внушения</w:t>
      </w:r>
      <w:r w:rsidRPr="00221FEE">
        <w:rPr>
          <w:color w:val="000000"/>
        </w:rPr>
        <w:t xml:space="preserve"> – предполагает некритическое восприятие сообщений, </w:t>
      </w:r>
      <w:proofErr w:type="gramStart"/>
      <w:r w:rsidRPr="00221FEE">
        <w:rPr>
          <w:color w:val="000000"/>
        </w:rPr>
        <w:t>в</w:t>
      </w:r>
      <w:proofErr w:type="gramEnd"/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proofErr w:type="gramStart"/>
      <w:r w:rsidRPr="00221FEE">
        <w:rPr>
          <w:color w:val="000000"/>
        </w:rPr>
        <w:t>которых без доказательств что-либо утверждается или отрицается.</w:t>
      </w:r>
      <w:proofErr w:type="gramEnd"/>
      <w:r w:rsidRPr="00221FEE">
        <w:rPr>
          <w:color w:val="000000"/>
        </w:rPr>
        <w:t xml:space="preserve"> Суть внушения означает воздействие на психику индивида, связанное со снижением сознательности и критичности при восприятии внушаемого содержания, не требующее ни анализа, ни оценки ситуации и состоит в воздействии на чувства человека, а не на его волю. Внушаемое сообщение необходимо повторять </w:t>
      </w:r>
      <w:r w:rsidRPr="00221FEE">
        <w:rPr>
          <w:color w:val="000000"/>
        </w:rPr>
        <w:lastRenderedPageBreak/>
        <w:t xml:space="preserve">несколько раз, желательно вносить что-то новое и менять форму подачи содержания сообщения. Эффект внушения особенно силен, когда </w:t>
      </w:r>
      <w:proofErr w:type="gramStart"/>
      <w:r w:rsidRPr="00221FEE">
        <w:rPr>
          <w:color w:val="000000"/>
        </w:rPr>
        <w:t>внушаемое</w:t>
      </w:r>
      <w:proofErr w:type="gramEnd"/>
      <w:r w:rsidRPr="00221FEE">
        <w:rPr>
          <w:color w:val="000000"/>
        </w:rPr>
        <w:t xml:space="preserve"> соответствует потребностям и интересам внушаемого. На практике используются так же престижные, высококомпетентные источники, не вызывающие сомнений;</w:t>
      </w:r>
    </w:p>
    <w:p w:rsidR="00221FEE" w:rsidRPr="00221FEE" w:rsidRDefault="00221FEE" w:rsidP="00221FEE">
      <w:pPr>
        <w:pStyle w:val="a3"/>
        <w:numPr>
          <w:ilvl w:val="0"/>
          <w:numId w:val="17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r w:rsidRPr="00221FEE">
        <w:rPr>
          <w:color w:val="000000"/>
          <w:u w:val="single"/>
        </w:rPr>
        <w:t>метод убеждения</w:t>
      </w:r>
      <w:r w:rsidRPr="00221FEE">
        <w:rPr>
          <w:color w:val="000000"/>
        </w:rPr>
        <w:t> – суть его заключается в изменении взглядов и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отношений человека в расчете на его рациональное мышление.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Исследования показали, что наиболее хорошо воспринимается информация, которая отвечает потребностям и запросам человека. Посторонняя информация частично остается и может храниться в памяти длительное время.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  <w:u w:val="single"/>
        </w:rPr>
        <w:t>Механизм психического воздействия рек</w:t>
      </w:r>
      <w:r w:rsidRPr="00221FEE">
        <w:rPr>
          <w:color w:val="000000"/>
        </w:rPr>
        <w:t>ламы:</w:t>
      </w:r>
    </w:p>
    <w:p w:rsidR="00221FEE" w:rsidRPr="00221FEE" w:rsidRDefault="00221FEE" w:rsidP="00221FEE">
      <w:pPr>
        <w:pStyle w:val="a3"/>
        <w:numPr>
          <w:ilvl w:val="0"/>
          <w:numId w:val="18"/>
        </w:numPr>
        <w:tabs>
          <w:tab w:val="clear" w:pos="720"/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привлечение внимания нейтрального субъекта (следует учитывать объем внимания, напр. в поле зрения взрослого человека одновременно попадает 4-6 объектов);</w:t>
      </w:r>
    </w:p>
    <w:p w:rsidR="00221FEE" w:rsidRPr="00221FEE" w:rsidRDefault="00221FEE" w:rsidP="00221FEE">
      <w:pPr>
        <w:pStyle w:val="a3"/>
        <w:numPr>
          <w:ilvl w:val="0"/>
          <w:numId w:val="18"/>
        </w:numPr>
        <w:tabs>
          <w:tab w:val="clear" w:pos="720"/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поддержание интереса (акцентируется внимание на повышении качества рекламы);</w:t>
      </w:r>
    </w:p>
    <w:p w:rsidR="00221FEE" w:rsidRPr="00221FEE" w:rsidRDefault="00221FEE" w:rsidP="00221FEE">
      <w:pPr>
        <w:pStyle w:val="a3"/>
        <w:numPr>
          <w:ilvl w:val="0"/>
          <w:numId w:val="18"/>
        </w:numPr>
        <w:tabs>
          <w:tab w:val="clear" w:pos="720"/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убеждение с учетом потребительских мотивов (не допускать потери связи с предыдущими этапами);</w:t>
      </w:r>
    </w:p>
    <w:p w:rsidR="00221FEE" w:rsidRPr="00221FEE" w:rsidRDefault="00221FEE" w:rsidP="00221FEE">
      <w:pPr>
        <w:pStyle w:val="a3"/>
        <w:numPr>
          <w:ilvl w:val="0"/>
          <w:numId w:val="18"/>
        </w:numPr>
        <w:tabs>
          <w:tab w:val="clear" w:pos="720"/>
          <w:tab w:val="left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непосредственно совершение покупки – как результат успешной и эффективной рекламы.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  <w:u w:val="single"/>
        </w:rPr>
        <w:t>Механизм психического восприятия</w:t>
      </w:r>
      <w:r w:rsidRPr="00221FEE">
        <w:rPr>
          <w:color w:val="000000"/>
        </w:rPr>
        <w:t> рекламы включает разнообразные психические процессы</w:t>
      </w:r>
      <w:proofErr w:type="gramStart"/>
      <w:r w:rsidRPr="00221FEE">
        <w:rPr>
          <w:color w:val="000000"/>
        </w:rPr>
        <w:t xml:space="preserve"> :</w:t>
      </w:r>
      <w:proofErr w:type="gramEnd"/>
    </w:p>
    <w:p w:rsidR="00221FEE" w:rsidRPr="00221FEE" w:rsidRDefault="00221FEE" w:rsidP="00221FEE">
      <w:pPr>
        <w:pStyle w:val="a3"/>
        <w:numPr>
          <w:ilvl w:val="0"/>
          <w:numId w:val="19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proofErr w:type="gramStart"/>
      <w:r w:rsidRPr="00221FEE">
        <w:rPr>
          <w:color w:val="000000"/>
        </w:rPr>
        <w:t>Познавательные (когнитивные) – связаны с тем, как воспринимается информация (это ощущения, восприятие, внимание, память, мышление);</w:t>
      </w:r>
      <w:proofErr w:type="gramEnd"/>
    </w:p>
    <w:p w:rsidR="00221FEE" w:rsidRPr="00221FEE" w:rsidRDefault="00221FEE" w:rsidP="00221FEE">
      <w:pPr>
        <w:pStyle w:val="a3"/>
        <w:numPr>
          <w:ilvl w:val="0"/>
          <w:numId w:val="19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Эмоциональные (аффективные) – определяют отношение к объекту рекламной информации (т.е. с симпатией, антипатией, нейтрально или противоречиво относится субъект к объекту рекламной информации);</w:t>
      </w:r>
    </w:p>
    <w:p w:rsidR="00221FEE" w:rsidRPr="00221FEE" w:rsidRDefault="00221FEE" w:rsidP="00221FEE">
      <w:pPr>
        <w:pStyle w:val="a3"/>
        <w:numPr>
          <w:ilvl w:val="0"/>
          <w:numId w:val="19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Поведенческие (</w:t>
      </w:r>
      <w:proofErr w:type="spellStart"/>
      <w:r w:rsidRPr="00221FEE">
        <w:rPr>
          <w:color w:val="000000"/>
        </w:rPr>
        <w:t>конативные</w:t>
      </w:r>
      <w:proofErr w:type="spellEnd"/>
      <w:r w:rsidRPr="00221FEE">
        <w:rPr>
          <w:color w:val="000000"/>
        </w:rPr>
        <w:t>) – включают осознанное поведение (мотивации, потребности, воля) и поведение на бессознательном уровне (установки и интуиция).</w:t>
      </w:r>
    </w:p>
    <w:p w:rsidR="00221FEE" w:rsidRPr="00221FEE" w:rsidRDefault="00221FEE" w:rsidP="00221FEE">
      <w:pPr>
        <w:pStyle w:val="2"/>
        <w:tabs>
          <w:tab w:val="left" w:pos="-993"/>
        </w:tabs>
        <w:spacing w:before="0"/>
        <w:ind w:left="-993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 w:rsidRPr="00221F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Суггестивныепсихотехнологии</w:t>
      </w:r>
      <w:proofErr w:type="spellEnd"/>
      <w:r w:rsidRPr="00221FE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рекламе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Суггестия (внушение) – процесс воздействия на психику человека, связанный со снижением сознательности и критичности при восприятии внушаемого содержания, не требующий ни анализа, ни оценки.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Профессиональные производители рекламы при ее создании придерживаются психоаналитических концепций, в которых акцент ставится на подсознательное восприятие информации: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1. </w:t>
      </w:r>
      <w:r w:rsidRPr="00221FEE">
        <w:rPr>
          <w:color w:val="000000"/>
          <w:u w:val="single"/>
        </w:rPr>
        <w:t>Гипнотический подход</w:t>
      </w:r>
      <w:r w:rsidRPr="00221FEE">
        <w:rPr>
          <w:color w:val="000000"/>
        </w:rPr>
        <w:t>. Суть внушения состоит в воздействии на чувства человека, а через них на его разум. Созерцая товар, человек близок к трансу, наблюдая сюжет рекламы, при удачном выборе персонажа, зритель подсознательно ставит себя на его место.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 xml:space="preserve">Опытные рекламисты широко применяют техники наведения </w:t>
      </w:r>
      <w:proofErr w:type="spellStart"/>
      <w:r w:rsidRPr="00221FEE">
        <w:rPr>
          <w:color w:val="000000"/>
        </w:rPr>
        <w:t>трансового</w:t>
      </w:r>
      <w:proofErr w:type="spellEnd"/>
      <w:r w:rsidRPr="00221FEE">
        <w:rPr>
          <w:color w:val="000000"/>
        </w:rPr>
        <w:t xml:space="preserve"> состояния в рекламном деле: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 xml:space="preserve">- показ </w:t>
      </w:r>
      <w:proofErr w:type="spellStart"/>
      <w:r w:rsidRPr="00221FEE">
        <w:rPr>
          <w:color w:val="000000"/>
        </w:rPr>
        <w:t>трансового</w:t>
      </w:r>
      <w:proofErr w:type="spellEnd"/>
      <w:r w:rsidRPr="00221FEE">
        <w:rPr>
          <w:color w:val="000000"/>
        </w:rPr>
        <w:t xml:space="preserve"> состояния (как надо реагировать на внушение)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- перегрузка сознания (беспорядочное мелькание картинок, сопровождающееся быстрой речью, одновременно говорящие персонажи)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lastRenderedPageBreak/>
        <w:t>- трюизм – гипнотическая замена команды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- иллюзия выбора – клиенту предлагается выбрать между тем, что нужно продавцу и тем, что продавцу нужно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- команда, скрытая в вопросе.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К числу многочисленных приемов суггестии относятся: конкретность и образность слов и качеств, избегание отрицательных частиц «нет» и «ни», речевая динамика, воздействие звукосочетаниями.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 xml:space="preserve">2. </w:t>
      </w:r>
      <w:proofErr w:type="spellStart"/>
      <w:r w:rsidRPr="00221FEE">
        <w:rPr>
          <w:color w:val="000000"/>
        </w:rPr>
        <w:t>Транзактный</w:t>
      </w:r>
      <w:proofErr w:type="spellEnd"/>
      <w:r w:rsidRPr="00221FEE">
        <w:rPr>
          <w:color w:val="000000"/>
        </w:rPr>
        <w:t xml:space="preserve"> анализ. Разделяет личность на три части: внутренний ребенок, его функция – развлекаться, взрослый, родитель, его функция – следить за порядком и соблюдением традиций. На этом основаны многие рекламные сюжеты.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3. Каждый человек воспринимает окружающий мир посредством зрительных образов, звуков, ощущений, у каждого есть свой способ создания определенной формы реальности. Поэтому психологи рекомендуют использовать в производстве рекламы </w:t>
      </w:r>
      <w:r w:rsidRPr="00221FEE">
        <w:rPr>
          <w:color w:val="000000"/>
          <w:u w:val="single"/>
        </w:rPr>
        <w:t>нейролингвистическое программирование</w:t>
      </w:r>
      <w:r w:rsidRPr="00221FEE">
        <w:rPr>
          <w:color w:val="000000"/>
        </w:rPr>
        <w:t>, в котором необходимо использовать все три системы восприятия. Кроме того, данный подход подразумевает использование такого свойства слова, как двойное воздействие. Слова воспринимаются мозгом двояко: рационально-логическим и эмоционально-образным способом, т.к. многие из них несут скрытый оценочный эмоциональный компонент «хорошо» или «плохо». Умелое маневрирование словами позволяет создать у человека неосознаваемое им самим позитивное или негативное отношение к чему-либо.</w:t>
      </w:r>
    </w:p>
    <w:p w:rsidR="00221FEE" w:rsidRPr="00221FEE" w:rsidRDefault="00221FEE" w:rsidP="00221FEE">
      <w:pPr>
        <w:pStyle w:val="a3"/>
        <w:tabs>
          <w:tab w:val="left" w:pos="-993"/>
        </w:tabs>
        <w:ind w:left="-993"/>
        <w:rPr>
          <w:color w:val="000000"/>
        </w:rPr>
      </w:pPr>
      <w:r w:rsidRPr="00221FEE">
        <w:rPr>
          <w:color w:val="000000"/>
        </w:rPr>
        <w:t>4. Учитывая особенность человека, объясняя происходящее обращать свой взгляд в прошлое, производители рекламы часто практикуют различные </w:t>
      </w:r>
      <w:proofErr w:type="spellStart"/>
      <w:r w:rsidRPr="00221FEE">
        <w:rPr>
          <w:color w:val="000000"/>
          <w:u w:val="single"/>
        </w:rPr>
        <w:t>мифотехнологии</w:t>
      </w:r>
      <w:proofErr w:type="spellEnd"/>
      <w:r w:rsidRPr="00221FEE">
        <w:rPr>
          <w:color w:val="000000"/>
        </w:rPr>
        <w:t>. Миф оказывает на человека двойственное воздействие: с одной стороны заставляет взглянуть в глубину веков, с другой стороны с позиции этого взгляда находит объяснение настоящего (например, борьба добра и зла). В рекламе используются следующие мифы:</w:t>
      </w:r>
    </w:p>
    <w:p w:rsidR="00221FEE" w:rsidRPr="00221FEE" w:rsidRDefault="00221FEE" w:rsidP="00221FEE">
      <w:pPr>
        <w:pStyle w:val="a3"/>
        <w:numPr>
          <w:ilvl w:val="0"/>
          <w:numId w:val="20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Мифологема «звезды». Звезда символизирует харизматическую энергию, изливающую мощь некой личности.</w:t>
      </w:r>
    </w:p>
    <w:p w:rsidR="00221FEE" w:rsidRPr="00221FEE" w:rsidRDefault="00221FEE" w:rsidP="00221FEE">
      <w:pPr>
        <w:pStyle w:val="a3"/>
        <w:numPr>
          <w:ilvl w:val="0"/>
          <w:numId w:val="20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Мифологема о сотворении мира.</w:t>
      </w:r>
    </w:p>
    <w:p w:rsidR="00221FEE" w:rsidRPr="00221FEE" w:rsidRDefault="00221FEE" w:rsidP="00221FEE">
      <w:pPr>
        <w:pStyle w:val="a3"/>
        <w:numPr>
          <w:ilvl w:val="0"/>
          <w:numId w:val="20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Мифологема «американская мечта».</w:t>
      </w:r>
    </w:p>
    <w:p w:rsidR="00221FEE" w:rsidRPr="00221FEE" w:rsidRDefault="00221FEE" w:rsidP="00221FEE">
      <w:pPr>
        <w:pStyle w:val="a3"/>
        <w:numPr>
          <w:ilvl w:val="0"/>
          <w:numId w:val="20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Солярные мифы, построенные на аналогии солнечного совершенства.</w:t>
      </w:r>
    </w:p>
    <w:p w:rsidR="00221FEE" w:rsidRPr="00221FEE" w:rsidRDefault="00221FEE" w:rsidP="00221FEE">
      <w:pPr>
        <w:pStyle w:val="a3"/>
        <w:numPr>
          <w:ilvl w:val="0"/>
          <w:numId w:val="20"/>
        </w:numPr>
        <w:tabs>
          <w:tab w:val="clear" w:pos="720"/>
          <w:tab w:val="num" w:pos="-993"/>
        </w:tabs>
        <w:ind w:left="-993" w:firstLine="0"/>
        <w:rPr>
          <w:color w:val="000000"/>
        </w:rPr>
      </w:pPr>
      <w:r w:rsidRPr="00221FEE">
        <w:rPr>
          <w:color w:val="000000"/>
        </w:rPr>
        <w:t>Архитектурные мифы (Колизей, сфинкс – символы вечности).</w:t>
      </w:r>
    </w:p>
    <w:p w:rsidR="0005122C" w:rsidRPr="00221FEE" w:rsidRDefault="0005122C" w:rsidP="00221FEE">
      <w:pPr>
        <w:tabs>
          <w:tab w:val="left" w:pos="-993"/>
        </w:tabs>
        <w:ind w:left="-993"/>
        <w:rPr>
          <w:rFonts w:ascii="Times New Roman" w:hAnsi="Times New Roman" w:cs="Times New Roman"/>
          <w:sz w:val="24"/>
          <w:szCs w:val="24"/>
        </w:rPr>
      </w:pPr>
    </w:p>
    <w:sectPr w:rsidR="0005122C" w:rsidRPr="00221FEE" w:rsidSect="00221F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7FC"/>
    <w:multiLevelType w:val="multilevel"/>
    <w:tmpl w:val="027E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C5F6C"/>
    <w:multiLevelType w:val="multilevel"/>
    <w:tmpl w:val="1E12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C2542"/>
    <w:multiLevelType w:val="multilevel"/>
    <w:tmpl w:val="3CA2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86C29"/>
    <w:multiLevelType w:val="multilevel"/>
    <w:tmpl w:val="50B4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75F6"/>
    <w:multiLevelType w:val="multilevel"/>
    <w:tmpl w:val="5DF6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932F6"/>
    <w:multiLevelType w:val="multilevel"/>
    <w:tmpl w:val="99B8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867A1"/>
    <w:multiLevelType w:val="multilevel"/>
    <w:tmpl w:val="B8C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D2D19"/>
    <w:multiLevelType w:val="multilevel"/>
    <w:tmpl w:val="B99C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F4C45"/>
    <w:multiLevelType w:val="multilevel"/>
    <w:tmpl w:val="7D16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E33C5"/>
    <w:multiLevelType w:val="multilevel"/>
    <w:tmpl w:val="A6D4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0669D"/>
    <w:multiLevelType w:val="multilevel"/>
    <w:tmpl w:val="BE5A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61F44"/>
    <w:multiLevelType w:val="multilevel"/>
    <w:tmpl w:val="6F34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50B5F"/>
    <w:multiLevelType w:val="multilevel"/>
    <w:tmpl w:val="B460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F2810"/>
    <w:multiLevelType w:val="multilevel"/>
    <w:tmpl w:val="3A78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F791D"/>
    <w:multiLevelType w:val="multilevel"/>
    <w:tmpl w:val="3822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21D83"/>
    <w:multiLevelType w:val="multilevel"/>
    <w:tmpl w:val="C568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86A25"/>
    <w:multiLevelType w:val="multilevel"/>
    <w:tmpl w:val="BBE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E1F0C"/>
    <w:multiLevelType w:val="multilevel"/>
    <w:tmpl w:val="751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85714"/>
    <w:multiLevelType w:val="multilevel"/>
    <w:tmpl w:val="8FA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E864C5"/>
    <w:multiLevelType w:val="multilevel"/>
    <w:tmpl w:val="5F8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15"/>
  </w:num>
  <w:num w:numId="7">
    <w:abstractNumId w:val="14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7"/>
  </w:num>
  <w:num w:numId="13">
    <w:abstractNumId w:val="4"/>
  </w:num>
  <w:num w:numId="14">
    <w:abstractNumId w:val="16"/>
  </w:num>
  <w:num w:numId="15">
    <w:abstractNumId w:val="6"/>
  </w:num>
  <w:num w:numId="16">
    <w:abstractNumId w:val="10"/>
  </w:num>
  <w:num w:numId="17">
    <w:abstractNumId w:val="9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1FEE"/>
    <w:rsid w:val="0005122C"/>
    <w:rsid w:val="001E0EC3"/>
    <w:rsid w:val="00221FEE"/>
    <w:rsid w:val="003F1CAB"/>
    <w:rsid w:val="005B6B06"/>
    <w:rsid w:val="007144D5"/>
    <w:rsid w:val="008E6769"/>
    <w:rsid w:val="00D36486"/>
    <w:rsid w:val="00FB50C4"/>
    <w:rsid w:val="00FF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2C"/>
  </w:style>
  <w:style w:type="paragraph" w:styleId="1">
    <w:name w:val="heading 1"/>
    <w:basedOn w:val="a"/>
    <w:link w:val="10"/>
    <w:uiPriority w:val="9"/>
    <w:qFormat/>
    <w:rsid w:val="00221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2650</Words>
  <Characters>15110</Characters>
  <Application>Microsoft Office Word</Application>
  <DocSecurity>0</DocSecurity>
  <Lines>125</Lines>
  <Paragraphs>35</Paragraphs>
  <ScaleCrop>false</ScaleCrop>
  <Company>Microsoft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2023-02-22T11:15:00Z</dcterms:created>
  <dcterms:modified xsi:type="dcterms:W3CDTF">2023-02-22T11:24:00Z</dcterms:modified>
</cp:coreProperties>
</file>