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Тема. </w:t>
      </w:r>
      <w:bookmarkStart w:id="0" w:name="_GoBack"/>
      <w:bookmarkEnd w:id="0"/>
      <w:r w:rsidRPr="006456E1">
        <w:rPr>
          <w:rFonts w:ascii="Times New Roman" w:hAnsi="Times New Roman" w:cs="Times New Roman"/>
          <w:sz w:val="28"/>
          <w:szCs w:val="28"/>
          <w:lang w:bidi="ru-RU"/>
        </w:rPr>
        <w:t>ОБЩИЕ ПРАВИЛА ПРИГОТОВЛЕНИЯ,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ТРЕБОВАНИЯ К КАЧЕСТВУ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И ПОДАЧА САЛАТОВ И ВИНЕГРЕТОВ</w:t>
      </w:r>
    </w:p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6456E1">
        <w:rPr>
          <w:rFonts w:ascii="Times New Roman" w:hAnsi="Times New Roman" w:cs="Times New Roman"/>
          <w:sz w:val="28"/>
          <w:szCs w:val="28"/>
          <w:lang w:bidi="ru-RU"/>
        </w:rPr>
        <w:t>Салаты и винегреты готовят из разных овощей, зелени и грибов.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Овощные салаты и винегреты используются не только как самосто-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ятельные блюда, но и как гарниры к мясным и рыбным изделиям.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Основываясь на практике составления салатов, вывели следующие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правила их композиции.</w:t>
      </w:r>
    </w:p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6456E1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tab/>
        <w:t>В салатах могут быть использованы почти все известные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пищевые продукты и их самые разнообразные сочетания, однако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продукты должны быть совместимы по вкусу. Можно сочетать ово-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щи, фрукты, мясо и дичь, если они совместимы по вкусу, и нельзя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сочетать даже два вида овощей, если они несовместимы. Состави-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тель салатов, так называемый салатье, должен обладать чувством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меры и без всяких рецептов чувствовать, что можно и чего нельзя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класть в данный салат.</w:t>
      </w:r>
    </w:p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6456E1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tab/>
        <w:t>Каждому салату соответствует своя заправка, состав которой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зависит от состава продуктов салата. Неподходящая заправка может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испортить хорошо подобранный салат. Вот почему нельзя вливать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заправку сразу в весь салат, всегда нужно отложить часть его для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предварительной пробы.</w:t>
      </w:r>
    </w:p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6456E1"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tab/>
        <w:t>Солить салаты — тоже искусство. Овощные, особенно зеле-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ные, салаты очень чувствительны к соли. От крепкого посола зе-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лень быстро «садится», жухнет, из нее вытекает сок, она теряет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не только свежий вид, но и вкус. Крессы, латук приобретают го-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речь, огурцы становятся вялыми и водянистыми. Поэтому любые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салаты, особенно зеленые, солят при подаче их на стол. Салаты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из нежных овощей и нежной пряной зелени совсем не солят,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а подкисливают лимонным соком и посыпают черным молотым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перцем.</w:t>
      </w:r>
    </w:p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6456E1">
        <w:rPr>
          <w:rFonts w:ascii="Times New Roman" w:hAnsi="Times New Roman" w:cs="Times New Roman"/>
          <w:sz w:val="28"/>
          <w:szCs w:val="28"/>
          <w:lang w:bidi="ru-RU"/>
        </w:rPr>
        <w:t>4.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tab/>
        <w:t>Прежде чем составлять и заправлять салаты, нужно прове-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рить, соотносятся ли они с остальными блюдами, не повторяют ли</w:t>
      </w:r>
    </w:p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6456E1">
        <w:rPr>
          <w:rFonts w:ascii="Times New Roman" w:hAnsi="Times New Roman" w:cs="Times New Roman"/>
          <w:sz w:val="28"/>
          <w:szCs w:val="28"/>
          <w:lang w:bidi="ru-RU"/>
        </w:rPr>
        <w:t>их по составу.</w:t>
      </w:r>
    </w:p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6456E1">
        <w:rPr>
          <w:rFonts w:ascii="Times New Roman" w:hAnsi="Times New Roman" w:cs="Times New Roman"/>
          <w:sz w:val="28"/>
          <w:szCs w:val="28"/>
          <w:lang w:bidi="ru-RU"/>
        </w:rPr>
        <w:t>Салаты, подаваемые в качестве закуски, могут содержать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не овощные компоненты.</w:t>
      </w:r>
    </w:p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6456E1">
        <w:rPr>
          <w:rFonts w:ascii="Times New Roman" w:hAnsi="Times New Roman" w:cs="Times New Roman"/>
          <w:sz w:val="28"/>
          <w:szCs w:val="28"/>
          <w:lang w:bidi="ru-RU"/>
        </w:rPr>
        <w:t>Все эти общие правила опытный салатье дополняет десятком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других, подсказанных его собственной наблюдательностью и куль-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турой, а также конкретной ситуацией. При этом основным явля-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ется правило, что каждый салат требует индивидуального подхода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и внимания.</w:t>
      </w:r>
    </w:p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6456E1">
        <w:rPr>
          <w:rFonts w:ascii="Times New Roman" w:hAnsi="Times New Roman" w:cs="Times New Roman"/>
          <w:sz w:val="28"/>
          <w:szCs w:val="28"/>
          <w:lang w:bidi="ru-RU"/>
        </w:rPr>
        <w:t>При изготовлении салатов из сырых и вареных овощей, а также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винегретов необходимо соблюдать следующие основные правила:</w:t>
      </w:r>
    </w:p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6456E1">
        <w:rPr>
          <w:rFonts w:ascii="Times New Roman" w:hAnsi="Times New Roman" w:cs="Times New Roman"/>
          <w:sz w:val="28"/>
          <w:szCs w:val="28"/>
          <w:lang w:bidi="ru-RU"/>
        </w:rPr>
        <w:lastRenderedPageBreak/>
        <w:t>■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tab/>
        <w:t>используемые продукты должны быть предварительно охлажде-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ны до температуры 8... 10 °С;</w:t>
      </w:r>
    </w:p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6456E1">
        <w:rPr>
          <w:rFonts w:ascii="Times New Roman" w:hAnsi="Times New Roman" w:cs="Times New Roman"/>
          <w:sz w:val="28"/>
          <w:szCs w:val="28"/>
          <w:lang w:bidi="ru-RU"/>
        </w:rPr>
        <w:t>■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tab/>
        <w:t>салаты из сырых овощей следует готовить только порциями,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по мере спроса;</w:t>
      </w:r>
    </w:p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6456E1">
        <w:rPr>
          <w:rFonts w:ascii="Times New Roman" w:hAnsi="Times New Roman" w:cs="Times New Roman"/>
          <w:sz w:val="28"/>
          <w:szCs w:val="28"/>
          <w:lang w:bidi="ru-RU"/>
        </w:rPr>
        <w:t>■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tab/>
        <w:t>овощные наборы для салатов и винегретов из вареных ово-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щей можно готовить заранее (за 1... 2 ч до отпуска) и хранить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в охлажденном помещении;</w:t>
      </w:r>
    </w:p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6456E1">
        <w:rPr>
          <w:rFonts w:ascii="Times New Roman" w:hAnsi="Times New Roman" w:cs="Times New Roman"/>
          <w:sz w:val="28"/>
          <w:szCs w:val="28"/>
          <w:lang w:bidi="ru-RU"/>
        </w:rPr>
        <w:t>■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tab/>
        <w:t>заправлять салаты и винегреты следует непосредственно перед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отпуском, чтобы их вкус и внешний вид не ухудшались; чаще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всего заправляют салаты в процессе их приготовления и только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в отдельных случаях соус или заправка могут быть поданы от-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дельно в соуснике;</w:t>
      </w:r>
    </w:p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6456E1">
        <w:rPr>
          <w:rFonts w:ascii="Times New Roman" w:hAnsi="Times New Roman" w:cs="Times New Roman"/>
          <w:sz w:val="28"/>
          <w:szCs w:val="28"/>
          <w:lang w:bidi="ru-RU"/>
        </w:rPr>
        <w:t>■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tab/>
        <w:t>перемешивать продукты нужно осторожно, чтобы они не мя-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лись.</w:t>
      </w:r>
    </w:p>
    <w:p w:rsidR="006456E1" w:rsidRPr="006456E1" w:rsidRDefault="006456E1" w:rsidP="006456E1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6456E1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Способы подачи салатов:</w:t>
      </w:r>
    </w:p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6456E1">
        <w:rPr>
          <w:rFonts w:ascii="Times New Roman" w:hAnsi="Times New Roman" w:cs="Times New Roman"/>
          <w:sz w:val="28"/>
          <w:szCs w:val="28"/>
          <w:lang w:bidi="ru-RU"/>
        </w:rPr>
        <w:t>■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tab/>
        <w:t>заправленные салаты выкладывают горкой на центр блюда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и украшают входящими в его состав ингредиентами;</w:t>
      </w:r>
    </w:p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6456E1">
        <w:rPr>
          <w:rFonts w:ascii="Times New Roman" w:hAnsi="Times New Roman" w:cs="Times New Roman"/>
          <w:sz w:val="28"/>
          <w:szCs w:val="28"/>
          <w:lang w:bidi="ru-RU"/>
        </w:rPr>
        <w:t>■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tab/>
        <w:t>заправленные ингредиенты салата выкладывают в форму — ма-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трицу без дна, установленную на блюдо, и снимают металличе-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скую форму. Украшают салат и блюдо входящими в его состав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ингредиентами;</w:t>
      </w:r>
    </w:p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6456E1">
        <w:rPr>
          <w:rFonts w:ascii="Times New Roman" w:hAnsi="Times New Roman" w:cs="Times New Roman"/>
          <w:sz w:val="28"/>
          <w:szCs w:val="28"/>
          <w:lang w:bidi="ru-RU"/>
        </w:rPr>
        <w:t>■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tab/>
        <w:t>подготовленные ингредиенты салата выкладывают слоями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в креманку или фужер. Сверху заливают заправкой или соусом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и украшают входящими в состав салата ингредиентами.</w:t>
      </w:r>
    </w:p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6456E1">
        <w:rPr>
          <w:rFonts w:ascii="Times New Roman" w:hAnsi="Times New Roman" w:cs="Times New Roman"/>
          <w:sz w:val="28"/>
          <w:szCs w:val="28"/>
          <w:lang w:bidi="ru-RU"/>
        </w:rPr>
        <w:t>Элементы оформления салатов и винегретов заливать заправкой</w:t>
      </w:r>
      <w:r w:rsidRPr="006456E1">
        <w:rPr>
          <w:rFonts w:ascii="Times New Roman" w:hAnsi="Times New Roman" w:cs="Times New Roman"/>
          <w:sz w:val="28"/>
          <w:szCs w:val="28"/>
          <w:lang w:bidi="ru-RU"/>
        </w:rPr>
        <w:br/>
        <w:t>или соусом не рекомендуется.</w:t>
      </w:r>
    </w:p>
    <w:p w:rsidR="006456E1" w:rsidRPr="006456E1" w:rsidRDefault="006456E1" w:rsidP="006456E1">
      <w:pPr>
        <w:rPr>
          <w:rFonts w:ascii="Times New Roman" w:hAnsi="Times New Roman" w:cs="Times New Roman"/>
          <w:sz w:val="28"/>
          <w:szCs w:val="28"/>
          <w:lang w:bidi="ru-RU"/>
        </w:rPr>
        <w:sectPr w:rsidR="006456E1" w:rsidRPr="006456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71F5" w:rsidRDefault="006571F5" w:rsidP="006456E1"/>
    <w:sectPr w:rsidR="006571F5" w:rsidSect="006456E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E1"/>
    <w:rsid w:val="006456E1"/>
    <w:rsid w:val="0065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7F908-9455-4C1B-8D68-1BB20327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2022-11-04T21:35:00Z</dcterms:created>
  <dcterms:modified xsi:type="dcterms:W3CDTF">2022-11-04T21:42:00Z</dcterms:modified>
</cp:coreProperties>
</file>