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5A" w:rsidRPr="0083145A" w:rsidRDefault="0083145A" w:rsidP="0083145A">
      <w:pPr>
        <w:contextualSpacing/>
        <w:jc w:val="center"/>
        <w:rPr>
          <w:b/>
          <w:color w:val="FF0000"/>
          <w:sz w:val="28"/>
          <w:szCs w:val="28"/>
        </w:rPr>
      </w:pPr>
      <w:r w:rsidRPr="0083145A">
        <w:rPr>
          <w:b/>
          <w:color w:val="FF0000"/>
          <w:sz w:val="28"/>
          <w:szCs w:val="28"/>
        </w:rPr>
        <w:t>Добрый день, ребята!</w:t>
      </w:r>
    </w:p>
    <w:p w:rsidR="0083145A" w:rsidRPr="0083145A" w:rsidRDefault="0083145A" w:rsidP="0083145A">
      <w:pPr>
        <w:contextualSpacing/>
        <w:jc w:val="center"/>
        <w:rPr>
          <w:b/>
          <w:color w:val="FF0000"/>
          <w:sz w:val="28"/>
          <w:szCs w:val="28"/>
        </w:rPr>
      </w:pPr>
      <w:r w:rsidRPr="0083145A">
        <w:rPr>
          <w:b/>
          <w:color w:val="FF0000"/>
          <w:sz w:val="28"/>
          <w:szCs w:val="28"/>
        </w:rPr>
        <w:t xml:space="preserve">Задание: выполните задания в тетрадях по ПСО. Присылать не нужно, проверю после выхода с </w:t>
      </w:r>
      <w:proofErr w:type="spellStart"/>
      <w:r w:rsidRPr="0083145A">
        <w:rPr>
          <w:b/>
          <w:color w:val="FF0000"/>
          <w:sz w:val="28"/>
          <w:szCs w:val="28"/>
        </w:rPr>
        <w:t>дистанта</w:t>
      </w:r>
      <w:proofErr w:type="spellEnd"/>
      <w:r w:rsidRPr="0083145A">
        <w:rPr>
          <w:b/>
          <w:color w:val="FF0000"/>
          <w:sz w:val="28"/>
          <w:szCs w:val="28"/>
        </w:rPr>
        <w:t>.</w:t>
      </w:r>
    </w:p>
    <w:p w:rsidR="0083145A" w:rsidRDefault="0083145A" w:rsidP="0083145A">
      <w:pPr>
        <w:contextualSpacing/>
        <w:jc w:val="both"/>
        <w:rPr>
          <w:b/>
          <w:color w:val="FF0000"/>
          <w:sz w:val="28"/>
          <w:szCs w:val="28"/>
        </w:rPr>
      </w:pPr>
    </w:p>
    <w:p w:rsidR="0083145A" w:rsidRDefault="0083145A" w:rsidP="0083145A">
      <w:pPr>
        <w:contextualSpacing/>
        <w:jc w:val="both"/>
        <w:rPr>
          <w:b/>
          <w:sz w:val="28"/>
          <w:szCs w:val="28"/>
        </w:rPr>
      </w:pPr>
    </w:p>
    <w:p w:rsidR="0083145A" w:rsidRPr="007C05FF" w:rsidRDefault="0083145A" w:rsidP="0083145A">
      <w:pPr>
        <w:contextualSpacing/>
        <w:jc w:val="both"/>
        <w:rPr>
          <w:i/>
          <w:sz w:val="28"/>
          <w:szCs w:val="28"/>
        </w:rPr>
      </w:pPr>
      <w:proofErr w:type="gramStart"/>
      <w:r w:rsidRPr="007C05FF">
        <w:rPr>
          <w:b/>
          <w:sz w:val="28"/>
          <w:szCs w:val="28"/>
        </w:rPr>
        <w:t>Задание  1</w:t>
      </w:r>
      <w:proofErr w:type="gramEnd"/>
    </w:p>
    <w:p w:rsidR="0083145A" w:rsidRPr="007C05FF" w:rsidRDefault="0083145A" w:rsidP="0083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7C05FF">
        <w:rPr>
          <w:bCs/>
          <w:i/>
          <w:sz w:val="28"/>
          <w:szCs w:val="28"/>
        </w:rPr>
        <w:t>Текст задания:</w:t>
      </w:r>
    </w:p>
    <w:p w:rsidR="0083145A" w:rsidRPr="007C05FF" w:rsidRDefault="0083145A" w:rsidP="0083145A">
      <w:pPr>
        <w:ind w:firstLine="567"/>
        <w:contextualSpacing/>
        <w:jc w:val="both"/>
        <w:rPr>
          <w:sz w:val="28"/>
          <w:szCs w:val="28"/>
        </w:rPr>
      </w:pPr>
      <w:r w:rsidRPr="007C05FF">
        <w:rPr>
          <w:sz w:val="28"/>
          <w:szCs w:val="28"/>
        </w:rPr>
        <w:t>После окончания школы 17-летний Андреев обратился в государственную службу занятости с целью трудоустройства и представил паспорт, аттестат о среднем образовании.</w:t>
      </w:r>
    </w:p>
    <w:p w:rsidR="0083145A" w:rsidRPr="007C05FF" w:rsidRDefault="0083145A" w:rsidP="0083145A">
      <w:pPr>
        <w:numPr>
          <w:ilvl w:val="1"/>
          <w:numId w:val="1"/>
        </w:numPr>
        <w:tabs>
          <w:tab w:val="clear" w:pos="1260"/>
          <w:tab w:val="num" w:pos="851"/>
        </w:tabs>
        <w:ind w:left="567" w:firstLine="142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в какие правоотношения со службой занятости он вступил.</w:t>
      </w:r>
    </w:p>
    <w:p w:rsidR="0083145A" w:rsidRPr="007C05FF" w:rsidRDefault="0083145A" w:rsidP="0083145A">
      <w:pPr>
        <w:numPr>
          <w:ilvl w:val="1"/>
          <w:numId w:val="1"/>
        </w:numPr>
        <w:tabs>
          <w:tab w:val="num" w:pos="851"/>
        </w:tabs>
        <w:ind w:left="567" w:firstLine="142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 объект и содержание.</w:t>
      </w:r>
    </w:p>
    <w:p w:rsidR="0083145A" w:rsidRPr="007C05FF" w:rsidRDefault="0083145A" w:rsidP="0083145A">
      <w:pPr>
        <w:numPr>
          <w:ilvl w:val="1"/>
          <w:numId w:val="1"/>
        </w:numPr>
        <w:tabs>
          <w:tab w:val="clear" w:pos="1260"/>
          <w:tab w:val="num" w:pos="426"/>
          <w:tab w:val="num" w:pos="851"/>
        </w:tabs>
        <w:ind w:left="567" w:firstLine="142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имеет ли он право на пособие по безработице?</w:t>
      </w:r>
    </w:p>
    <w:p w:rsidR="0083145A" w:rsidRPr="007C05FF" w:rsidRDefault="0083145A" w:rsidP="0083145A">
      <w:pPr>
        <w:numPr>
          <w:ilvl w:val="1"/>
          <w:numId w:val="1"/>
        </w:numPr>
        <w:tabs>
          <w:tab w:val="clear" w:pos="1260"/>
          <w:tab w:val="num" w:pos="426"/>
          <w:tab w:val="num" w:pos="851"/>
        </w:tabs>
        <w:ind w:left="567" w:firstLine="142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в какие сроки гражданина должны признать безработным?</w:t>
      </w:r>
    </w:p>
    <w:p w:rsidR="0083145A" w:rsidRDefault="0083145A" w:rsidP="0083145A">
      <w:pPr>
        <w:numPr>
          <w:ilvl w:val="1"/>
          <w:numId w:val="1"/>
        </w:numPr>
        <w:tabs>
          <w:tab w:val="clear" w:pos="1260"/>
          <w:tab w:val="num" w:pos="426"/>
          <w:tab w:val="num" w:pos="851"/>
        </w:tabs>
        <w:ind w:left="567" w:firstLine="142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в каких размерах выплачивается пособие по безработице?</w:t>
      </w:r>
    </w:p>
    <w:p w:rsidR="0083145A" w:rsidRPr="00E02DA3" w:rsidRDefault="0083145A" w:rsidP="0083145A">
      <w:pPr>
        <w:tabs>
          <w:tab w:val="num" w:pos="851"/>
        </w:tabs>
        <w:ind w:left="709"/>
        <w:contextualSpacing/>
        <w:rPr>
          <w:sz w:val="28"/>
          <w:szCs w:val="28"/>
        </w:rPr>
      </w:pPr>
    </w:p>
    <w:p w:rsidR="0083145A" w:rsidRPr="0083145A" w:rsidRDefault="0083145A" w:rsidP="0083145A">
      <w:pPr>
        <w:contextualSpacing/>
        <w:jc w:val="both"/>
        <w:rPr>
          <w:i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  <w:lang w:val="en-US"/>
        </w:rPr>
        <w:t>2</w:t>
      </w:r>
      <w:proofErr w:type="gramEnd"/>
    </w:p>
    <w:p w:rsidR="0083145A" w:rsidRPr="00562AB4" w:rsidRDefault="0083145A" w:rsidP="00831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562AB4">
        <w:rPr>
          <w:bCs/>
          <w:i/>
          <w:sz w:val="28"/>
          <w:szCs w:val="28"/>
        </w:rPr>
        <w:t>Текст задания:</w:t>
      </w:r>
    </w:p>
    <w:p w:rsidR="0083145A" w:rsidRPr="00562AB4" w:rsidRDefault="0083145A" w:rsidP="0083145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ноября 2018 г. по декабрь 2019</w:t>
      </w:r>
      <w:r w:rsidRPr="00562AB4">
        <w:rPr>
          <w:sz w:val="28"/>
          <w:szCs w:val="28"/>
        </w:rPr>
        <w:t xml:space="preserve"> г.  Петров проходил сро</w:t>
      </w:r>
      <w:r>
        <w:rPr>
          <w:sz w:val="28"/>
          <w:szCs w:val="28"/>
        </w:rPr>
        <w:t>чную службу в Мурманске.  В 2019</w:t>
      </w:r>
      <w:r w:rsidRPr="00562AB4">
        <w:rPr>
          <w:sz w:val="28"/>
          <w:szCs w:val="28"/>
        </w:rPr>
        <w:t xml:space="preserve"> году он погиб во время учений. Его семья состоит из неработающей жены, 9-ти месячной дочери и матери пенсионерки.</w:t>
      </w:r>
    </w:p>
    <w:p w:rsidR="0083145A" w:rsidRPr="00562AB4" w:rsidRDefault="0083145A" w:rsidP="0083145A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562AB4">
        <w:rPr>
          <w:sz w:val="28"/>
          <w:szCs w:val="28"/>
        </w:rPr>
        <w:t>Определите, на какой вид пенсии может претендовать семья погибшего?</w:t>
      </w:r>
    </w:p>
    <w:p w:rsidR="0083145A" w:rsidRPr="00562AB4" w:rsidRDefault="0083145A" w:rsidP="0083145A">
      <w:pPr>
        <w:numPr>
          <w:ilvl w:val="0"/>
          <w:numId w:val="2"/>
        </w:numPr>
        <w:ind w:firstLine="567"/>
        <w:contextualSpacing/>
        <w:rPr>
          <w:sz w:val="28"/>
          <w:szCs w:val="28"/>
        </w:rPr>
      </w:pPr>
      <w:r w:rsidRPr="00562AB4">
        <w:rPr>
          <w:sz w:val="28"/>
          <w:szCs w:val="28"/>
        </w:rPr>
        <w:t>Определите, кто из членов семьи имеет право на пенсию по случаю потери кормильца?</w:t>
      </w:r>
    </w:p>
    <w:p w:rsidR="0083145A" w:rsidRPr="00562AB4" w:rsidRDefault="0083145A" w:rsidP="0083145A">
      <w:pPr>
        <w:numPr>
          <w:ilvl w:val="0"/>
          <w:numId w:val="2"/>
        </w:numPr>
        <w:ind w:firstLine="567"/>
        <w:contextualSpacing/>
        <w:rPr>
          <w:sz w:val="28"/>
          <w:szCs w:val="28"/>
        </w:rPr>
      </w:pPr>
      <w:r w:rsidRPr="00562AB4">
        <w:rPr>
          <w:sz w:val="28"/>
          <w:szCs w:val="28"/>
        </w:rPr>
        <w:t>Определите сроки назначения пенсии по случаю потери кормильца?</w:t>
      </w:r>
    </w:p>
    <w:p w:rsidR="0083145A" w:rsidRDefault="0083145A" w:rsidP="0083145A">
      <w:pPr>
        <w:numPr>
          <w:ilvl w:val="0"/>
          <w:numId w:val="2"/>
        </w:numPr>
        <w:ind w:firstLine="567"/>
        <w:contextualSpacing/>
        <w:rPr>
          <w:sz w:val="28"/>
          <w:szCs w:val="28"/>
        </w:rPr>
      </w:pPr>
      <w:r w:rsidRPr="00562AB4">
        <w:rPr>
          <w:sz w:val="28"/>
          <w:szCs w:val="28"/>
        </w:rPr>
        <w:t>Определите НПА, регулирующие назначение пенсий по случаю потери кормильца.</w:t>
      </w:r>
    </w:p>
    <w:p w:rsidR="0083145A" w:rsidRPr="009B6486" w:rsidRDefault="0083145A" w:rsidP="0083145A">
      <w:pPr>
        <w:ind w:left="1287"/>
        <w:contextualSpacing/>
        <w:rPr>
          <w:sz w:val="28"/>
          <w:szCs w:val="28"/>
        </w:rPr>
      </w:pPr>
    </w:p>
    <w:p w:rsidR="0083145A" w:rsidRPr="00EF3AB4" w:rsidRDefault="0083145A" w:rsidP="0083145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83145A" w:rsidRDefault="0083145A" w:rsidP="0083145A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 xml:space="preserve">Определить НПА, регулирующие назначение и выплату </w:t>
      </w:r>
      <w:r>
        <w:rPr>
          <w:sz w:val="28"/>
          <w:szCs w:val="28"/>
        </w:rPr>
        <w:t xml:space="preserve">страховой </w:t>
      </w:r>
      <w:r w:rsidRPr="00EF3AB4">
        <w:rPr>
          <w:sz w:val="28"/>
          <w:szCs w:val="28"/>
        </w:rPr>
        <w:t xml:space="preserve">пенсии по </w:t>
      </w:r>
      <w:r>
        <w:rPr>
          <w:sz w:val="28"/>
          <w:szCs w:val="28"/>
        </w:rPr>
        <w:t>случаю потери</w:t>
      </w:r>
      <w:r w:rsidRPr="00EF3AB4">
        <w:rPr>
          <w:sz w:val="28"/>
          <w:szCs w:val="28"/>
        </w:rPr>
        <w:t xml:space="preserve"> кормильца.</w:t>
      </w:r>
    </w:p>
    <w:p w:rsidR="0083145A" w:rsidRPr="00EF3AB4" w:rsidRDefault="0083145A" w:rsidP="0083145A">
      <w:pPr>
        <w:ind w:firstLine="567"/>
        <w:contextualSpacing/>
        <w:jc w:val="both"/>
        <w:rPr>
          <w:sz w:val="28"/>
          <w:szCs w:val="28"/>
        </w:rPr>
      </w:pPr>
    </w:p>
    <w:p w:rsidR="0083145A" w:rsidRPr="00EF3AB4" w:rsidRDefault="0083145A" w:rsidP="0083145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83145A" w:rsidRDefault="0083145A" w:rsidP="0083145A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 xml:space="preserve">Определить </w:t>
      </w:r>
      <w:proofErr w:type="gramStart"/>
      <w:r w:rsidRPr="00EF3AB4">
        <w:rPr>
          <w:sz w:val="28"/>
          <w:szCs w:val="28"/>
        </w:rPr>
        <w:t xml:space="preserve">НПА, </w:t>
      </w:r>
      <w:r>
        <w:rPr>
          <w:sz w:val="28"/>
          <w:szCs w:val="28"/>
        </w:rPr>
        <w:t xml:space="preserve"> </w:t>
      </w:r>
      <w:r w:rsidRPr="00EF3AB4">
        <w:rPr>
          <w:sz w:val="28"/>
          <w:szCs w:val="28"/>
        </w:rPr>
        <w:t>регулирующие</w:t>
      </w:r>
      <w:proofErr w:type="gramEnd"/>
      <w:r w:rsidRPr="00EF3AB4">
        <w:rPr>
          <w:sz w:val="28"/>
          <w:szCs w:val="28"/>
        </w:rPr>
        <w:t xml:space="preserve"> назначен</w:t>
      </w:r>
      <w:r>
        <w:rPr>
          <w:sz w:val="28"/>
          <w:szCs w:val="28"/>
        </w:rPr>
        <w:t>ие и выплату социальной  пенсии.</w:t>
      </w:r>
    </w:p>
    <w:p w:rsidR="0083145A" w:rsidRPr="00EF3AB4" w:rsidRDefault="0083145A" w:rsidP="0083145A">
      <w:pPr>
        <w:ind w:firstLine="567"/>
        <w:contextualSpacing/>
        <w:jc w:val="both"/>
        <w:rPr>
          <w:sz w:val="28"/>
          <w:szCs w:val="28"/>
        </w:rPr>
      </w:pPr>
    </w:p>
    <w:p w:rsidR="0083145A" w:rsidRPr="00EF3AB4" w:rsidRDefault="0083145A" w:rsidP="0083145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1A4858" w:rsidRPr="0083145A" w:rsidRDefault="0083145A" w:rsidP="0083145A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Определить НПА, регулирующие назначение и выплату пенсии военнослужащим.</w:t>
      </w:r>
      <w:bookmarkStart w:id="0" w:name="_GoBack"/>
      <w:bookmarkEnd w:id="0"/>
    </w:p>
    <w:sectPr w:rsidR="001A4858" w:rsidRPr="0083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2A34"/>
    <w:multiLevelType w:val="hybridMultilevel"/>
    <w:tmpl w:val="E1DA16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D8D3ED4"/>
    <w:multiLevelType w:val="hybridMultilevel"/>
    <w:tmpl w:val="22C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2A88"/>
    <w:multiLevelType w:val="hybridMultilevel"/>
    <w:tmpl w:val="480C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A0"/>
    <w:rsid w:val="001A4858"/>
    <w:rsid w:val="007748A0"/>
    <w:rsid w:val="0083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E1ED6-5B0B-40E8-92FC-AF6FC3BA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2022-01-26T08:17:00Z</dcterms:created>
  <dcterms:modified xsi:type="dcterms:W3CDTF">2022-01-26T08:26:00Z</dcterms:modified>
</cp:coreProperties>
</file>