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FD" w:rsidRDefault="00F31DFD" w:rsidP="00F31D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26.10.21  2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курс Технологи</w:t>
      </w:r>
    </w:p>
    <w:p w:rsidR="00F31DFD" w:rsidRDefault="00F31DFD" w:rsidP="00F31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хранения</w:t>
      </w:r>
    </w:p>
    <w:p w:rsidR="00F31DFD" w:rsidRPr="002264B8" w:rsidRDefault="00F31DFD" w:rsidP="0022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 работа </w:t>
      </w:r>
      <w:bookmarkStart w:id="0" w:name="_GoBack"/>
      <w:bookmarkEnd w:id="0"/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b/>
          <w:sz w:val="24"/>
          <w:szCs w:val="24"/>
        </w:rPr>
        <w:t>Тема:</w:t>
      </w:r>
      <w:r w:rsidRPr="000712EF">
        <w:rPr>
          <w:rFonts w:ascii="Times New Roman" w:hAnsi="Times New Roman" w:cs="Times New Roman"/>
          <w:sz w:val="24"/>
          <w:szCs w:val="24"/>
        </w:rPr>
        <w:t xml:space="preserve"> Изучение требований к качеству</w:t>
      </w:r>
      <w:r w:rsidRPr="000712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12EF">
        <w:rPr>
          <w:rFonts w:ascii="Times New Roman" w:hAnsi="Times New Roman" w:cs="Times New Roman"/>
          <w:sz w:val="24"/>
          <w:szCs w:val="24"/>
        </w:rPr>
        <w:t>органолептическая  оценка</w:t>
      </w:r>
      <w:proofErr w:type="gramEnd"/>
      <w:r w:rsidRPr="000712EF">
        <w:rPr>
          <w:rFonts w:ascii="Times New Roman" w:hAnsi="Times New Roman" w:cs="Times New Roman"/>
          <w:sz w:val="24"/>
          <w:szCs w:val="24"/>
        </w:rPr>
        <w:t xml:space="preserve">  зерномучной продукции.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b/>
          <w:sz w:val="24"/>
          <w:szCs w:val="24"/>
        </w:rPr>
        <w:t>Цель:</w:t>
      </w:r>
      <w:r w:rsidRPr="000712EF">
        <w:rPr>
          <w:rFonts w:ascii="Times New Roman" w:hAnsi="Times New Roman" w:cs="Times New Roman"/>
          <w:sz w:val="24"/>
          <w:szCs w:val="24"/>
        </w:rPr>
        <w:t xml:space="preserve"> Закрепить основное понятие. Изучить отличительные особенности круп и муки. Определить качество органолептическим методом. </w:t>
      </w:r>
    </w:p>
    <w:p w:rsidR="00F31DFD" w:rsidRDefault="00F31DFD" w:rsidP="00F31DF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2EF">
        <w:rPr>
          <w:rFonts w:ascii="Times New Roman" w:hAnsi="Times New Roman" w:cs="Times New Roman"/>
          <w:b/>
          <w:sz w:val="24"/>
          <w:szCs w:val="24"/>
        </w:rPr>
        <w:t>Оснащение :</w:t>
      </w:r>
      <w:proofErr w:type="gramEnd"/>
      <w:r w:rsidRPr="000712EF">
        <w:rPr>
          <w:rFonts w:ascii="Times New Roman" w:hAnsi="Times New Roman" w:cs="Times New Roman"/>
          <w:sz w:val="24"/>
          <w:szCs w:val="24"/>
        </w:rPr>
        <w:t xml:space="preserve"> </w:t>
      </w:r>
      <w:r w:rsidRPr="000712EF">
        <w:rPr>
          <w:rFonts w:ascii="Times New Roman" w:hAnsi="Times New Roman" w:cs="Times New Roman"/>
          <w:b/>
          <w:sz w:val="24"/>
          <w:szCs w:val="24"/>
        </w:rPr>
        <w:t>методическое пособие, натуральные образцы.</w:t>
      </w:r>
    </w:p>
    <w:p w:rsidR="000712EF" w:rsidRPr="000712EF" w:rsidRDefault="000712EF" w:rsidP="00F31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Изучите ассортимент круп по представленным образцам и стандартам.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Порядок проведения работы: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1.Определить, из какого зерна получают данные крупы;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2.Назовите, какие крупы делят на сорта и номера;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3. Провести органолептическую оценку образцов круп: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 xml:space="preserve">а) определить цвет крупы; 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б) для этого на чистый лист бумаги насыпать крупу тонким слоем и внимательно рассмотреть ее при дневном свете;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 xml:space="preserve">в) определить вкус крупы, путем разжевывания небольшого ее </w:t>
      </w:r>
      <w:proofErr w:type="gramStart"/>
      <w:r w:rsidRPr="000712EF">
        <w:rPr>
          <w:rFonts w:ascii="Times New Roman" w:hAnsi="Times New Roman" w:cs="Times New Roman"/>
          <w:sz w:val="24"/>
          <w:szCs w:val="24"/>
        </w:rPr>
        <w:t>количества ;</w:t>
      </w:r>
      <w:proofErr w:type="gramEnd"/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 xml:space="preserve">г) определить запах </w:t>
      </w:r>
      <w:proofErr w:type="gramStart"/>
      <w:r w:rsidRPr="000712EF">
        <w:rPr>
          <w:rFonts w:ascii="Times New Roman" w:hAnsi="Times New Roman" w:cs="Times New Roman"/>
          <w:sz w:val="24"/>
          <w:szCs w:val="24"/>
        </w:rPr>
        <w:t>крупы  согрев</w:t>
      </w:r>
      <w:proofErr w:type="gramEnd"/>
      <w:r w:rsidRPr="000712EF">
        <w:rPr>
          <w:rFonts w:ascii="Times New Roman" w:hAnsi="Times New Roman" w:cs="Times New Roman"/>
          <w:sz w:val="24"/>
          <w:szCs w:val="24"/>
        </w:rPr>
        <w:t xml:space="preserve"> дыханием или зажав в ладони (несвежая крупа имеет затхлый или плесневелый запах);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4. Назовите потребительские свойства круп (время варки и увеличения крупы в объеме при варке);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5. Результаты сведите в таблице: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37"/>
        <w:gridCol w:w="1831"/>
        <w:gridCol w:w="1845"/>
        <w:gridCol w:w="1990"/>
      </w:tblGrid>
      <w:tr w:rsidR="00F31DFD" w:rsidRPr="000712EF" w:rsidTr="00F31D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Вид зерна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Вид крупы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Сорт или номер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Цвет, запах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Потребительские свойства</w:t>
            </w:r>
          </w:p>
        </w:tc>
      </w:tr>
      <w:tr w:rsidR="00F31DFD" w:rsidRPr="000712EF" w:rsidTr="00F31D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Белый, без затхлости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Используют для приготовления вязких каш</w:t>
            </w:r>
          </w:p>
        </w:tc>
      </w:tr>
      <w:tr w:rsidR="00F31DFD" w:rsidRPr="000712EF" w:rsidTr="00F31D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FD" w:rsidRPr="000712EF" w:rsidTr="00F31D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FD" w:rsidRPr="000712EF" w:rsidTr="00F31D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</w:p>
    <w:p w:rsidR="00F31DFD" w:rsidRDefault="00F31DFD" w:rsidP="00F31DFD">
      <w:pPr>
        <w:rPr>
          <w:rFonts w:ascii="Times New Roman" w:hAnsi="Times New Roman" w:cs="Times New Roman"/>
          <w:sz w:val="24"/>
          <w:szCs w:val="24"/>
        </w:rPr>
      </w:pPr>
    </w:p>
    <w:p w:rsidR="000712EF" w:rsidRPr="000712EF" w:rsidRDefault="000712EF" w:rsidP="00F31DFD">
      <w:pPr>
        <w:rPr>
          <w:rFonts w:ascii="Times New Roman" w:hAnsi="Times New Roman" w:cs="Times New Roman"/>
          <w:sz w:val="24"/>
          <w:szCs w:val="24"/>
        </w:rPr>
      </w:pPr>
    </w:p>
    <w:p w:rsidR="00F31DFD" w:rsidRPr="000712EF" w:rsidRDefault="00F31DFD" w:rsidP="00F31DFD">
      <w:pPr>
        <w:rPr>
          <w:rFonts w:ascii="Times New Roman" w:hAnsi="Times New Roman" w:cs="Times New Roman"/>
          <w:b/>
          <w:sz w:val="24"/>
          <w:szCs w:val="24"/>
        </w:rPr>
      </w:pPr>
      <w:r w:rsidRPr="000712EF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lastRenderedPageBreak/>
        <w:t>Изучите вид и сорт ржаной и пшеничной муки по представленным образцам.</w:t>
      </w:r>
    </w:p>
    <w:p w:rsidR="00F31DFD" w:rsidRPr="000712EF" w:rsidRDefault="00F31DFD" w:rsidP="00F31DFD">
      <w:p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Порядок проведения работы:</w:t>
      </w:r>
    </w:p>
    <w:p w:rsidR="00F31DFD" w:rsidRPr="000712EF" w:rsidRDefault="00F31DFD" w:rsidP="00F31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На лист чистой бумаги насыпьте по отдельности образцы каждого сорта муки (сначала ржаной, а затем пшеничной), положите сверху чистый лист бумаги и хорошо разровняйте муку, приглаживая сверху рукой, после этого верхний лист бумаги снимите;</w:t>
      </w:r>
    </w:p>
    <w:p w:rsidR="00F31DFD" w:rsidRPr="000712EF" w:rsidRDefault="00F31DFD" w:rsidP="00F31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Внимательно рассмотрите каждый сорт муки, обратив внимание на цвет, наличие отрубей (заметны или незаметны невооруженным глазом) и крупность помола. Крупность помола можно также проверить, растирая небольшое количество муки между пальцами;</w:t>
      </w:r>
    </w:p>
    <w:p w:rsidR="00F31DFD" w:rsidRPr="000712EF" w:rsidRDefault="00F31DFD" w:rsidP="00F31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Для определения вида и сорта муки изучите пронумерованные образцы и заполните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669"/>
        <w:gridCol w:w="1770"/>
        <w:gridCol w:w="1738"/>
        <w:gridCol w:w="1688"/>
      </w:tblGrid>
      <w:tr w:rsidR="00F31DFD" w:rsidRPr="000712EF" w:rsidTr="00F31D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Вид муки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Крупность помола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Наличие отрубей</w:t>
            </w:r>
          </w:p>
        </w:tc>
      </w:tr>
      <w:tr w:rsidR="00F31DFD" w:rsidRPr="000712EF" w:rsidTr="00F31D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Беловатый, желтоватый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Тонкий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EF">
              <w:rPr>
                <w:rFonts w:ascii="Times New Roman" w:hAnsi="Times New Roman" w:cs="Times New Roman"/>
                <w:sz w:val="24"/>
                <w:szCs w:val="24"/>
              </w:rPr>
              <w:t>Не заметны</w:t>
            </w:r>
          </w:p>
        </w:tc>
      </w:tr>
      <w:tr w:rsidR="00F31DFD" w:rsidRPr="000712EF" w:rsidTr="00F31D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FD" w:rsidRPr="000712EF" w:rsidRDefault="00F31D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DFD" w:rsidRPr="000712EF" w:rsidRDefault="00F31DFD" w:rsidP="000712EF">
      <w:pPr>
        <w:rPr>
          <w:rFonts w:ascii="Times New Roman" w:hAnsi="Times New Roman" w:cs="Times New Roman"/>
          <w:sz w:val="24"/>
          <w:szCs w:val="24"/>
        </w:rPr>
      </w:pPr>
    </w:p>
    <w:p w:rsidR="00F31DFD" w:rsidRPr="000712EF" w:rsidRDefault="00F31DFD" w:rsidP="00F31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12EF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F31DFD" w:rsidRPr="000712EF" w:rsidRDefault="00F31DFD" w:rsidP="00F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Какие крупы содержат много железа и относятся к продуктам диетического питания?</w:t>
      </w:r>
    </w:p>
    <w:p w:rsidR="00F31DFD" w:rsidRPr="000712EF" w:rsidRDefault="00F31DFD" w:rsidP="00F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Какую крупу не надо варить?</w:t>
      </w:r>
    </w:p>
    <w:p w:rsidR="00F31DFD" w:rsidRPr="000712EF" w:rsidRDefault="00F31DFD" w:rsidP="00F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Какая крупа вариться дольше всех?</w:t>
      </w:r>
    </w:p>
    <w:p w:rsidR="00F31DFD" w:rsidRPr="000712EF" w:rsidRDefault="00F31DFD" w:rsidP="00F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Чем отличается ядрица от продела?</w:t>
      </w:r>
    </w:p>
    <w:p w:rsidR="00F31DFD" w:rsidRPr="000712EF" w:rsidRDefault="00F31DFD" w:rsidP="00F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Почему мука имеет слегка сладковатый вкус?</w:t>
      </w:r>
    </w:p>
    <w:p w:rsidR="00F31DFD" w:rsidRPr="000712EF" w:rsidRDefault="00F31DFD" w:rsidP="00F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>Отчего возникает горьковатый вкус муки?</w:t>
      </w:r>
    </w:p>
    <w:p w:rsidR="00F31DFD" w:rsidRPr="000712EF" w:rsidRDefault="00F31DFD" w:rsidP="00F31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2EF">
        <w:rPr>
          <w:rFonts w:ascii="Times New Roman" w:hAnsi="Times New Roman" w:cs="Times New Roman"/>
          <w:sz w:val="24"/>
          <w:szCs w:val="24"/>
        </w:rPr>
        <w:t xml:space="preserve">Какая разница между </w:t>
      </w:r>
      <w:proofErr w:type="spellStart"/>
      <w:r w:rsidRPr="000712EF">
        <w:rPr>
          <w:rFonts w:ascii="Times New Roman" w:hAnsi="Times New Roman" w:cs="Times New Roman"/>
          <w:sz w:val="24"/>
          <w:szCs w:val="24"/>
        </w:rPr>
        <w:t>односортным</w:t>
      </w:r>
      <w:proofErr w:type="spellEnd"/>
      <w:r w:rsidRPr="000712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2EF">
        <w:rPr>
          <w:rFonts w:ascii="Times New Roman" w:hAnsi="Times New Roman" w:cs="Times New Roman"/>
          <w:sz w:val="24"/>
          <w:szCs w:val="24"/>
        </w:rPr>
        <w:t>многосортным</w:t>
      </w:r>
      <w:proofErr w:type="spellEnd"/>
      <w:r w:rsidRPr="000712EF">
        <w:rPr>
          <w:rFonts w:ascii="Times New Roman" w:hAnsi="Times New Roman" w:cs="Times New Roman"/>
          <w:sz w:val="24"/>
          <w:szCs w:val="24"/>
        </w:rPr>
        <w:t xml:space="preserve"> помолом?</w:t>
      </w:r>
    </w:p>
    <w:p w:rsidR="003A0BB3" w:rsidRPr="000712EF" w:rsidRDefault="003A0BB3">
      <w:pPr>
        <w:rPr>
          <w:rFonts w:ascii="Times New Roman" w:hAnsi="Times New Roman" w:cs="Times New Roman"/>
          <w:sz w:val="24"/>
          <w:szCs w:val="24"/>
        </w:rPr>
      </w:pPr>
    </w:p>
    <w:sectPr w:rsidR="003A0BB3" w:rsidRPr="0007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6F8"/>
    <w:multiLevelType w:val="hybridMultilevel"/>
    <w:tmpl w:val="9E4AFB7E"/>
    <w:lvl w:ilvl="0" w:tplc="EC3E90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C7F79"/>
    <w:multiLevelType w:val="hybridMultilevel"/>
    <w:tmpl w:val="7E36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E5"/>
    <w:rsid w:val="000712EF"/>
    <w:rsid w:val="002264B8"/>
    <w:rsid w:val="003A0BB3"/>
    <w:rsid w:val="00BB68E5"/>
    <w:rsid w:val="00F3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AB55"/>
  <w15:chartTrackingRefBased/>
  <w15:docId w15:val="{1E0B3F91-D9B0-4A99-9E4E-F468A775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FD"/>
    <w:pPr>
      <w:ind w:left="720"/>
      <w:contextualSpacing/>
    </w:pPr>
  </w:style>
  <w:style w:type="table" w:styleId="a4">
    <w:name w:val="Table Grid"/>
    <w:basedOn w:val="a1"/>
    <w:uiPriority w:val="39"/>
    <w:rsid w:val="00F31D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2021-10-24T19:52:00Z</dcterms:created>
  <dcterms:modified xsi:type="dcterms:W3CDTF">2021-10-24T19:56:00Z</dcterms:modified>
</cp:coreProperties>
</file>