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 xml:space="preserve">ТЕМА: СДЕЛКИ 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  <w:u w:val="single"/>
        </w:rPr>
        <w:t>Цель занятия: </w:t>
      </w:r>
      <w:r w:rsidRPr="00135124">
        <w:rPr>
          <w:rFonts w:ascii="Times New Roman" w:hAnsi="Times New Roman" w:cs="Times New Roman"/>
          <w:i/>
          <w:iCs/>
          <w:sz w:val="28"/>
          <w:szCs w:val="28"/>
        </w:rPr>
        <w:t>Уяснение жизненных обстоятельств и фактов, с которыми закон связывает возникновение, изменение и прекращение гражданских прав и обязанностей (юридических фактов).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1. Изучение исходной информации;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2. Выполнить задания практической работы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Общие положения о сделках имеют непосредственное отношение к последующим темам. Наряду с другими вопросами в этой теме надо уделить внимание понятию и видам сделок. Порок любого или нескольких элементов сделки приводит к ее недействительности и наступает реституция.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Сделки - это действия граждан и юридических лиц, направленные на установление, изменение или прекращение гражданских прав и обя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занностей.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 xml:space="preserve">Недействительные сделки делятся </w:t>
      </w:r>
      <w:proofErr w:type="gramStart"/>
      <w:r w:rsidRPr="001351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оспоримые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 xml:space="preserve"> и ничтожные. Надо хорошо уяснить, что понимается под недействительностью сделки, по каким признакам недействительные сделки делятся на два основных вида: ничтожные и </w:t>
      </w: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оспоримые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>; какие последствия наступают по каждому виду недействительных сделок (ст. 166-180 ГК РФ</w:t>
      </w:r>
      <w:r w:rsidRPr="0013512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Ничтожными являются сделки, которые недействительны с момен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та их совершения. Поэтому они называются еще абсолютно недействи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тельными, или недействительными сами по себе.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Оспоримыми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> или относительно недействительными либо недей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ствительными по решению суда являются сделки, которые в момент совершения имеют юридическую силу, но затем могут быть оспорены в суде и последний признает их недействительными.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55632A" w:rsidRPr="0055632A" w:rsidRDefault="00135124" w:rsidP="0055632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ЗАДАНИЕ № 1. </w:t>
      </w:r>
      <w:r w:rsidR="0055632A" w:rsidRPr="0055632A">
        <w:rPr>
          <w:rFonts w:ascii="Times New Roman" w:hAnsi="Times New Roman" w:cs="Times New Roman"/>
          <w:b/>
          <w:sz w:val="28"/>
          <w:szCs w:val="28"/>
          <w:lang w:eastAsia="ru-RU"/>
        </w:rPr>
        <w:t>ТАБЛИЦЫ</w:t>
      </w:r>
    </w:p>
    <w:p w:rsidR="0055632A" w:rsidRPr="0055632A" w:rsidRDefault="0055632A" w:rsidP="005563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32A" w:rsidRPr="0055632A" w:rsidRDefault="0055632A" w:rsidP="005563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632A">
        <w:rPr>
          <w:rFonts w:ascii="Times New Roman" w:hAnsi="Times New Roman" w:cs="Times New Roman"/>
          <w:sz w:val="28"/>
          <w:szCs w:val="28"/>
          <w:lang w:eastAsia="ru-RU"/>
        </w:rPr>
        <w:t>Сравнительная таблица недействительных сделок (</w:t>
      </w:r>
      <w:proofErr w:type="spellStart"/>
      <w:r w:rsidRPr="0055632A">
        <w:rPr>
          <w:rFonts w:ascii="Times New Roman" w:hAnsi="Times New Roman" w:cs="Times New Roman"/>
          <w:sz w:val="28"/>
          <w:szCs w:val="28"/>
          <w:lang w:eastAsia="ru-RU"/>
        </w:rPr>
        <w:t>оспоримых</w:t>
      </w:r>
      <w:proofErr w:type="spellEnd"/>
      <w:r w:rsidRPr="0055632A">
        <w:rPr>
          <w:rFonts w:ascii="Times New Roman" w:hAnsi="Times New Roman" w:cs="Times New Roman"/>
          <w:sz w:val="28"/>
          <w:szCs w:val="28"/>
          <w:lang w:eastAsia="ru-RU"/>
        </w:rPr>
        <w:t xml:space="preserve"> и ничтожных)</w:t>
      </w:r>
    </w:p>
    <w:p w:rsidR="0055632A" w:rsidRPr="0055632A" w:rsidRDefault="0055632A" w:rsidP="0055632A">
      <w:pPr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5632A">
        <w:rPr>
          <w:rStyle w:val="a9"/>
          <w:rFonts w:ascii="Times New Roman" w:hAnsi="Times New Roman" w:cs="Times New Roman"/>
          <w:i w:val="0"/>
          <w:sz w:val="28"/>
          <w:szCs w:val="28"/>
        </w:rPr>
        <w:t>Оспоримые</w:t>
      </w:r>
      <w:proofErr w:type="spellEnd"/>
      <w:r w:rsidRPr="0055632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сделки</w:t>
      </w:r>
    </w:p>
    <w:p w:rsidR="0055632A" w:rsidRPr="0055632A" w:rsidRDefault="0055632A" w:rsidP="005563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632A">
        <w:rPr>
          <w:rFonts w:ascii="Times New Roman" w:hAnsi="Times New Roman" w:cs="Times New Roman"/>
          <w:sz w:val="28"/>
          <w:szCs w:val="28"/>
          <w:lang w:eastAsia="ru-RU"/>
        </w:rPr>
        <w:t>Ничтожные сделки</w:t>
      </w:r>
    </w:p>
    <w:p w:rsidR="0055632A" w:rsidRPr="0055632A" w:rsidRDefault="0055632A" w:rsidP="0055632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5632A">
        <w:rPr>
          <w:rFonts w:ascii="Times New Roman" w:hAnsi="Times New Roman" w:cs="Times New Roman"/>
          <w:sz w:val="28"/>
          <w:szCs w:val="28"/>
          <w:lang w:eastAsia="ru-RU"/>
        </w:rPr>
        <w:t>Различия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632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5632A">
        <w:rPr>
          <w:rFonts w:ascii="Times New Roman" w:hAnsi="Times New Roman" w:cs="Times New Roman"/>
          <w:sz w:val="28"/>
          <w:szCs w:val="28"/>
          <w:lang w:eastAsia="ru-RU"/>
        </w:rPr>
        <w:t>ребование</w:t>
      </w:r>
      <w:proofErr w:type="spellEnd"/>
      <w:r w:rsidRPr="0055632A">
        <w:rPr>
          <w:rFonts w:ascii="Times New Roman" w:hAnsi="Times New Roman" w:cs="Times New Roman"/>
          <w:sz w:val="28"/>
          <w:szCs w:val="28"/>
          <w:lang w:eastAsia="ru-RU"/>
        </w:rPr>
        <w:t xml:space="preserve"> о признании недействительности</w:t>
      </w:r>
    </w:p>
    <w:p w:rsidR="0055632A" w:rsidRPr="0055632A" w:rsidRDefault="0055632A" w:rsidP="005563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632A">
        <w:rPr>
          <w:rFonts w:ascii="Times New Roman" w:hAnsi="Times New Roman" w:cs="Times New Roman"/>
          <w:sz w:val="28"/>
          <w:szCs w:val="28"/>
          <w:lang w:eastAsia="ru-RU"/>
        </w:rPr>
        <w:t>время наступления недействительности сделки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C6716" w:rsidRPr="0055632A" w:rsidRDefault="006C6716" w:rsidP="0055632A">
      <w:pPr>
        <w:rPr>
          <w:rFonts w:ascii="Times New Roman" w:hAnsi="Times New Roman" w:cs="Times New Roman"/>
          <w:sz w:val="28"/>
          <w:szCs w:val="28"/>
        </w:rPr>
      </w:pPr>
    </w:p>
    <w:sectPr w:rsidR="006C6716" w:rsidRPr="0055632A" w:rsidSect="006C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7FC"/>
    <w:multiLevelType w:val="multilevel"/>
    <w:tmpl w:val="4B6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0B7F"/>
    <w:multiLevelType w:val="multilevel"/>
    <w:tmpl w:val="577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26459"/>
    <w:multiLevelType w:val="multilevel"/>
    <w:tmpl w:val="F4C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B7992"/>
    <w:multiLevelType w:val="multilevel"/>
    <w:tmpl w:val="3BF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A26FF"/>
    <w:multiLevelType w:val="multilevel"/>
    <w:tmpl w:val="97D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1669F"/>
    <w:multiLevelType w:val="multilevel"/>
    <w:tmpl w:val="5C5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424B3"/>
    <w:multiLevelType w:val="multilevel"/>
    <w:tmpl w:val="4728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F281D"/>
    <w:multiLevelType w:val="multilevel"/>
    <w:tmpl w:val="2A6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044F9"/>
    <w:multiLevelType w:val="multilevel"/>
    <w:tmpl w:val="509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5124"/>
    <w:rsid w:val="00135124"/>
    <w:rsid w:val="003E6955"/>
    <w:rsid w:val="0055632A"/>
    <w:rsid w:val="006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6"/>
  </w:style>
  <w:style w:type="paragraph" w:styleId="1">
    <w:name w:val="heading 1"/>
    <w:basedOn w:val="a"/>
    <w:next w:val="a"/>
    <w:link w:val="10"/>
    <w:uiPriority w:val="9"/>
    <w:qFormat/>
    <w:rsid w:val="00556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351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56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6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56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56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563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2021-11-01T20:41:00Z</dcterms:created>
  <dcterms:modified xsi:type="dcterms:W3CDTF">2021-11-03T04:58:00Z</dcterms:modified>
</cp:coreProperties>
</file>