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8F" w:rsidRDefault="00CE498F" w:rsidP="00CE498F">
      <w:pPr>
        <w:shd w:val="clear" w:color="auto" w:fill="FFFFFF"/>
        <w:spacing w:after="100" w:afterAutospacing="1"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Добрый день, уважаемые студенты!</w:t>
      </w:r>
    </w:p>
    <w:p w:rsidR="00CE498F" w:rsidRDefault="00CE498F" w:rsidP="00CE498F">
      <w:pPr>
        <w:pStyle w:val="a8"/>
        <w:jc w:val="center"/>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Сегодня, рассмотрим тему: «Условия назначения страховой пенсии по инвалидности».</w:t>
      </w:r>
    </w:p>
    <w:p w:rsidR="00017AEA" w:rsidRDefault="00CE498F" w:rsidP="00017AEA">
      <w:pPr>
        <w:pStyle w:val="a8"/>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Задание:</w:t>
      </w:r>
    </w:p>
    <w:p w:rsidR="00CE498F" w:rsidRDefault="00017AEA" w:rsidP="00017AEA">
      <w:pPr>
        <w:pStyle w:val="a8"/>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1) И</w:t>
      </w:r>
      <w:r w:rsidR="00CE498F">
        <w:rPr>
          <w:rFonts w:ascii="Times New Roman" w:hAnsi="Times New Roman" w:cs="Times New Roman"/>
          <w:b/>
          <w:color w:val="FF0000"/>
          <w:sz w:val="28"/>
          <w:szCs w:val="28"/>
          <w:lang w:eastAsia="ru-RU"/>
        </w:rPr>
        <w:t>зучит</w:t>
      </w:r>
      <w:r>
        <w:rPr>
          <w:rFonts w:ascii="Times New Roman" w:hAnsi="Times New Roman" w:cs="Times New Roman"/>
          <w:b/>
          <w:color w:val="FF0000"/>
          <w:sz w:val="28"/>
          <w:szCs w:val="28"/>
          <w:lang w:eastAsia="ru-RU"/>
        </w:rPr>
        <w:t>е материал и составьте конспект;</w:t>
      </w:r>
    </w:p>
    <w:p w:rsidR="00017AEA" w:rsidRDefault="00017AEA" w:rsidP="00017AEA">
      <w:pPr>
        <w:pStyle w:val="a8"/>
        <w:rPr>
          <w:rFonts w:ascii="Times New Roman" w:hAnsi="Times New Roman" w:cs="Times New Roman"/>
          <w:b/>
          <w:color w:val="FF0000"/>
          <w:sz w:val="28"/>
          <w:szCs w:val="28"/>
        </w:rPr>
      </w:pPr>
      <w:r>
        <w:rPr>
          <w:rFonts w:ascii="Times New Roman" w:hAnsi="Times New Roman" w:cs="Times New Roman"/>
          <w:b/>
          <w:color w:val="FF0000"/>
          <w:sz w:val="28"/>
          <w:szCs w:val="28"/>
          <w:lang w:eastAsia="ru-RU"/>
        </w:rPr>
        <w:t xml:space="preserve">2) </w:t>
      </w:r>
      <w:r>
        <w:rPr>
          <w:rFonts w:ascii="Times New Roman" w:hAnsi="Times New Roman" w:cs="Times New Roman"/>
          <w:b/>
          <w:color w:val="FF0000"/>
          <w:sz w:val="28"/>
          <w:szCs w:val="28"/>
        </w:rPr>
        <w:t xml:space="preserve">Выполните задание (в конце текста) и пришлите мне решение по </w:t>
      </w:r>
      <w:proofErr w:type="spellStart"/>
      <w:r>
        <w:rPr>
          <w:rFonts w:ascii="Times New Roman" w:hAnsi="Times New Roman" w:cs="Times New Roman"/>
          <w:b/>
          <w:color w:val="FF0000"/>
          <w:sz w:val="28"/>
          <w:szCs w:val="28"/>
        </w:rPr>
        <w:t>Вайберу</w:t>
      </w:r>
      <w:proofErr w:type="spellEnd"/>
      <w:r>
        <w:rPr>
          <w:rFonts w:ascii="Times New Roman" w:hAnsi="Times New Roman" w:cs="Times New Roman"/>
          <w:b/>
          <w:color w:val="FF0000"/>
          <w:sz w:val="28"/>
          <w:szCs w:val="28"/>
        </w:rPr>
        <w:t xml:space="preserve">: </w:t>
      </w:r>
    </w:p>
    <w:p w:rsidR="00017AEA" w:rsidRPr="00DE308E" w:rsidRDefault="00017AEA" w:rsidP="00017AEA">
      <w:pPr>
        <w:pStyle w:val="a8"/>
        <w:rPr>
          <w:rFonts w:ascii="Times New Roman" w:hAnsi="Times New Roman" w:cs="Times New Roman"/>
          <w:b/>
          <w:color w:val="17365D" w:themeColor="text2" w:themeShade="BF"/>
          <w:sz w:val="28"/>
          <w:szCs w:val="28"/>
        </w:rPr>
      </w:pPr>
      <w:r w:rsidRPr="00DE308E">
        <w:rPr>
          <w:rFonts w:ascii="Times New Roman" w:hAnsi="Times New Roman" w:cs="Times New Roman"/>
          <w:b/>
          <w:color w:val="17365D" w:themeColor="text2" w:themeShade="BF"/>
          <w:sz w:val="28"/>
          <w:szCs w:val="28"/>
        </w:rPr>
        <w:t>8 9503415010</w:t>
      </w:r>
      <w:r>
        <w:rPr>
          <w:rFonts w:ascii="Times New Roman" w:hAnsi="Times New Roman" w:cs="Times New Roman"/>
          <w:b/>
          <w:color w:val="FF0000"/>
          <w:sz w:val="28"/>
          <w:szCs w:val="28"/>
        </w:rPr>
        <w:t xml:space="preserve"> или по </w:t>
      </w:r>
      <w:proofErr w:type="spellStart"/>
      <w:r>
        <w:rPr>
          <w:rFonts w:ascii="Times New Roman" w:hAnsi="Times New Roman" w:cs="Times New Roman"/>
          <w:b/>
          <w:color w:val="FF0000"/>
          <w:sz w:val="28"/>
          <w:szCs w:val="28"/>
        </w:rPr>
        <w:t>эл</w:t>
      </w:r>
      <w:proofErr w:type="spellEnd"/>
      <w:r>
        <w:rPr>
          <w:rFonts w:ascii="Times New Roman" w:hAnsi="Times New Roman" w:cs="Times New Roman"/>
          <w:b/>
          <w:color w:val="FF0000"/>
          <w:sz w:val="28"/>
          <w:szCs w:val="28"/>
        </w:rPr>
        <w:t>. почте</w:t>
      </w:r>
      <w:r w:rsidRPr="00DE308E">
        <w:rPr>
          <w:rFonts w:ascii="Times New Roman" w:hAnsi="Times New Roman" w:cs="Times New Roman"/>
          <w:b/>
          <w:color w:val="17365D" w:themeColor="text2" w:themeShade="BF"/>
          <w:sz w:val="28"/>
          <w:szCs w:val="28"/>
        </w:rPr>
        <w:t>: ssazhenskaya@mail.ru</w:t>
      </w:r>
    </w:p>
    <w:p w:rsidR="00CE498F" w:rsidRDefault="00CE498F" w:rsidP="00CE498F">
      <w:pPr>
        <w:pStyle w:val="a8"/>
        <w:jc w:val="center"/>
        <w:rPr>
          <w:rFonts w:ascii="Times New Roman" w:hAnsi="Times New Roman" w:cs="Times New Roman"/>
          <w:b/>
          <w:color w:val="FF0000"/>
          <w:sz w:val="28"/>
          <w:szCs w:val="28"/>
          <w:lang w:eastAsia="ru-RU"/>
        </w:rPr>
      </w:pPr>
    </w:p>
    <w:p w:rsidR="00AE5A5A" w:rsidRPr="00CE498F" w:rsidRDefault="00AE5A5A" w:rsidP="00AE5A5A">
      <w:pPr>
        <w:ind w:firstLine="709"/>
        <w:contextualSpacing/>
        <w:jc w:val="center"/>
        <w:rPr>
          <w:rFonts w:ascii="Times New Roman" w:hAnsi="Times New Roman" w:cs="Times New Roman"/>
          <w:b/>
          <w:color w:val="17365D" w:themeColor="text2" w:themeShade="BF"/>
          <w:sz w:val="28"/>
          <w:szCs w:val="28"/>
          <w:u w:val="single"/>
          <w:shd w:val="clear" w:color="auto" w:fill="FFFFFF"/>
        </w:rPr>
      </w:pPr>
      <w:r w:rsidRPr="00CE498F">
        <w:rPr>
          <w:rFonts w:ascii="Times New Roman" w:hAnsi="Times New Roman" w:cs="Times New Roman"/>
          <w:b/>
          <w:color w:val="17365D" w:themeColor="text2" w:themeShade="BF"/>
          <w:sz w:val="28"/>
          <w:szCs w:val="28"/>
          <w:u w:val="single"/>
          <w:shd w:val="clear" w:color="auto" w:fill="FFFFFF"/>
        </w:rPr>
        <w:t>Страховая пенсия по инвалидности</w:t>
      </w:r>
    </w:p>
    <w:p w:rsidR="004640CD" w:rsidRPr="00AE5A5A" w:rsidRDefault="004640CD" w:rsidP="00AE5A5A">
      <w:pPr>
        <w:jc w:val="both"/>
        <w:rPr>
          <w:rFonts w:ascii="Times New Roman" w:hAnsi="Times New Roman" w:cs="Times New Roman"/>
          <w:sz w:val="28"/>
          <w:szCs w:val="28"/>
        </w:rPr>
      </w:pPr>
      <w:r w:rsidRPr="00AE5A5A">
        <w:rPr>
          <w:rFonts w:ascii="Times New Roman" w:hAnsi="Times New Roman" w:cs="Times New Roman"/>
          <w:color w:val="212121"/>
          <w:sz w:val="28"/>
          <w:szCs w:val="28"/>
          <w:shd w:val="clear" w:color="auto" w:fill="FFFFFF"/>
        </w:rPr>
        <w:t>Страховая пенсия по инвалидности назначается инвалидам I, II или III группы при наличии страхового стажа, продолжительность которого не имеет значения, и независимо от причины инвалидности и времени ее наступления. Также не имеет значения, работает в данный момент инвалид или нет.</w:t>
      </w:r>
    </w:p>
    <w:p w:rsidR="004640CD" w:rsidRPr="00AE5A5A" w:rsidRDefault="002451F6"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Г</w:t>
      </w:r>
      <w:r w:rsidR="004640CD" w:rsidRPr="00AE5A5A">
        <w:rPr>
          <w:rFonts w:ascii="Times New Roman" w:eastAsia="Times New Roman" w:hAnsi="Times New Roman" w:cs="Times New Roman"/>
          <w:color w:val="212121"/>
          <w:sz w:val="28"/>
          <w:szCs w:val="28"/>
          <w:lang w:eastAsia="ru-RU"/>
        </w:rPr>
        <w:t xml:space="preserve">раждане могут обратиться за назначением пенсии в любое время после возникновения права на нее. </w:t>
      </w:r>
      <w:proofErr w:type="gramStart"/>
      <w:r w:rsidR="004640CD" w:rsidRPr="00AE5A5A">
        <w:rPr>
          <w:rFonts w:ascii="Times New Roman" w:eastAsia="Times New Roman" w:hAnsi="Times New Roman" w:cs="Times New Roman"/>
          <w:color w:val="212121"/>
          <w:sz w:val="28"/>
          <w:szCs w:val="28"/>
          <w:lang w:eastAsia="ru-RU"/>
        </w:rPr>
        <w:t>Заявление о назначении пенсии может быть подано гражданином в территориальный орган ПФР по своему выбору, либо в многофункциональный центр предоставления государственных и муниципальных услуг по своему выбору  (далее – МФЦ),  в случае, если между территориальным органом ПФР и многофункциональным центром предоставления государственных и муниципальных услуг заключено соглашение о взаимодействии и подача указанного заявления предусмотрена перечнем государственных и муниципальных услуг, предоставляемых в</w:t>
      </w:r>
      <w:proofErr w:type="gramEnd"/>
      <w:r w:rsidR="004640CD" w:rsidRPr="00AE5A5A">
        <w:rPr>
          <w:rFonts w:ascii="Times New Roman" w:eastAsia="Times New Roman" w:hAnsi="Times New Roman" w:cs="Times New Roman"/>
          <w:color w:val="212121"/>
          <w:sz w:val="28"/>
          <w:szCs w:val="28"/>
          <w:lang w:eastAsia="ru-RU"/>
        </w:rPr>
        <w:t xml:space="preserve"> многофункциональном </w:t>
      </w:r>
      <w:proofErr w:type="gramStart"/>
      <w:r w:rsidR="004640CD" w:rsidRPr="00AE5A5A">
        <w:rPr>
          <w:rFonts w:ascii="Times New Roman" w:eastAsia="Times New Roman" w:hAnsi="Times New Roman" w:cs="Times New Roman"/>
          <w:color w:val="212121"/>
          <w:sz w:val="28"/>
          <w:szCs w:val="28"/>
          <w:lang w:eastAsia="ru-RU"/>
        </w:rPr>
        <w:t>центре</w:t>
      </w:r>
      <w:proofErr w:type="gramEnd"/>
      <w:r w:rsidR="004640CD" w:rsidRPr="00AE5A5A">
        <w:rPr>
          <w:rFonts w:ascii="Times New Roman" w:eastAsia="Times New Roman" w:hAnsi="Times New Roman" w:cs="Times New Roman"/>
          <w:color w:val="212121"/>
          <w:sz w:val="28"/>
          <w:szCs w:val="28"/>
          <w:lang w:eastAsia="ru-RU"/>
        </w:rPr>
        <w:t>, установленным соглашением, либо по почте, либо через работодателя, который состоит с работником в трудовых отношениях, с письменного его согласия.</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При этом граждане, проживающие в районах Крайнего Севера и приравненных к ним местностях, в целях установления повышения фиксированной выплаты к страховой пенсии по инвалидности, а также дополнительного увеличения повышений фиксированной выплаты к указанной страховой пенсии  гражданам, проживающим в сельской местности, в целях установления повышения фиксированной выплаты к страховой пенсии по инвалидности, заявление о назначении пенсии подают в территориальный орган ПФР</w:t>
      </w:r>
      <w:proofErr w:type="gramEnd"/>
      <w:r w:rsidRPr="00AE5A5A">
        <w:rPr>
          <w:rFonts w:ascii="Times New Roman" w:eastAsia="Times New Roman" w:hAnsi="Times New Roman" w:cs="Times New Roman"/>
          <w:color w:val="212121"/>
          <w:sz w:val="28"/>
          <w:szCs w:val="28"/>
          <w:lang w:eastAsia="ru-RU"/>
        </w:rPr>
        <w:t xml:space="preserve"> по месту жительства (пребывания, фактического проживания) в указанных районах (местностях)</w:t>
      </w:r>
      <w:proofErr w:type="gramStart"/>
      <w:r w:rsidRPr="00AE5A5A">
        <w:rPr>
          <w:rFonts w:ascii="Times New Roman" w:eastAsia="Times New Roman" w:hAnsi="Times New Roman" w:cs="Times New Roman"/>
          <w:color w:val="212121"/>
          <w:sz w:val="28"/>
          <w:szCs w:val="28"/>
          <w:lang w:eastAsia="ru-RU"/>
        </w:rPr>
        <w:t>.Т</w:t>
      </w:r>
      <w:proofErr w:type="gramEnd"/>
      <w:r w:rsidRPr="00AE5A5A">
        <w:rPr>
          <w:rFonts w:ascii="Times New Roman" w:eastAsia="Times New Roman" w:hAnsi="Times New Roman" w:cs="Times New Roman"/>
          <w:color w:val="212121"/>
          <w:sz w:val="28"/>
          <w:szCs w:val="28"/>
          <w:lang w:eastAsia="ru-RU"/>
        </w:rPr>
        <w:t>акже гражданин может направить заявление в форме электронного документа  через "Единый портал государственных и муниципальных услуг (функций)".</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В случае подачи заявления о назначении пенсии со всеми необходимыми документами, обязанность по представлению которых возложена на заявителя:</w:t>
      </w:r>
    </w:p>
    <w:p w:rsidR="004640CD" w:rsidRPr="00AE5A5A" w:rsidRDefault="004640CD" w:rsidP="00AE5A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лично (представителем, через работодателя) днем обращения за  пенсией  является день приема территориальным органом ПФР заявления;</w:t>
      </w:r>
    </w:p>
    <w:p w:rsidR="004640CD" w:rsidRPr="00AE5A5A" w:rsidRDefault="004640CD" w:rsidP="00AE5A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по почте - днем обращения за  пенсией  считается дата, которая указана на почтовом штемпеле по месту отправления заявления;</w:t>
      </w:r>
    </w:p>
    <w:p w:rsidR="004640CD" w:rsidRPr="00AE5A5A" w:rsidRDefault="004640CD" w:rsidP="00AE5A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через МФЦ – днем обращения за  пенсией  считается  дата приема заявления МФЦ;</w:t>
      </w:r>
    </w:p>
    <w:p w:rsidR="004640CD" w:rsidRPr="00AE5A5A" w:rsidRDefault="004640CD" w:rsidP="00AE5A5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lastRenderedPageBreak/>
        <w:t>через Единый портал государственных и муниципальных услуг (функций) и представлении в территориальный орган ПФР всех необходимых документов, обязанность по представлению которых возложена на заявителя, в срок, не позднее чем через три месяца со дня получения соответствующего разъяснения, днем обращения за пенсией считается дата подачи заявления в форме электронного документа.</w:t>
      </w:r>
      <w:proofErr w:type="gramEnd"/>
    </w:p>
    <w:p w:rsidR="004640CD" w:rsidRPr="00AE5A5A" w:rsidRDefault="004640CD" w:rsidP="00AE5A5A">
      <w:pPr>
        <w:jc w:val="both"/>
        <w:rPr>
          <w:rFonts w:ascii="Times New Roman" w:hAnsi="Times New Roman" w:cs="Times New Roman"/>
          <w:sz w:val="28"/>
          <w:szCs w:val="28"/>
        </w:rPr>
      </w:pPr>
      <w:r w:rsidRPr="00AE5A5A">
        <w:rPr>
          <w:rFonts w:ascii="Times New Roman" w:eastAsia="Times New Roman" w:hAnsi="Times New Roman" w:cs="Times New Roman"/>
          <w:color w:val="212121"/>
          <w:sz w:val="28"/>
          <w:szCs w:val="28"/>
          <w:shd w:val="clear" w:color="auto" w:fill="FFFFFF"/>
          <w:lang w:eastAsia="ru-RU"/>
        </w:rPr>
        <w:t>Россияне, выехавшие на постоянное место жительства за пределы России и не имеющие подтвержденного регистрацией места жительства и места пребывания в России, подают заявление непосредственно в Пенсионный фонд России (Москва, ул. Шаболовка, д. 4).</w:t>
      </w:r>
    </w:p>
    <w:p w:rsidR="004640CD" w:rsidRPr="002451F6" w:rsidRDefault="009A4F03" w:rsidP="00AE5A5A">
      <w:pPr>
        <w:shd w:val="clear" w:color="auto" w:fill="FFFFFF"/>
        <w:spacing w:after="0" w:line="240" w:lineRule="auto"/>
        <w:jc w:val="both"/>
        <w:rPr>
          <w:rFonts w:ascii="Times New Roman" w:eastAsia="Times New Roman" w:hAnsi="Times New Roman" w:cs="Times New Roman"/>
          <w:b/>
          <w:color w:val="212121"/>
          <w:sz w:val="28"/>
          <w:szCs w:val="28"/>
          <w:lang w:eastAsia="ru-RU"/>
        </w:rPr>
      </w:pPr>
      <w:hyperlink r:id="rId5" w:history="1">
        <w:r w:rsidR="004640CD" w:rsidRPr="002451F6">
          <w:rPr>
            <w:rFonts w:ascii="Times New Roman" w:eastAsia="Times New Roman" w:hAnsi="Times New Roman" w:cs="Times New Roman"/>
            <w:b/>
            <w:color w:val="212121"/>
            <w:sz w:val="28"/>
            <w:szCs w:val="28"/>
            <w:lang w:eastAsia="ru-RU"/>
          </w:rPr>
          <w:t>Какие документы представить</w:t>
        </w:r>
      </w:hyperlink>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К заявлению о назначении страховой пенсии по инвалидности представляются:</w:t>
      </w:r>
    </w:p>
    <w:p w:rsidR="004640CD" w:rsidRPr="00AE5A5A" w:rsidRDefault="004640CD" w:rsidP="00AE5A5A">
      <w:pPr>
        <w:numPr>
          <w:ilvl w:val="0"/>
          <w:numId w:val="2"/>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Документ, удостоверяющий личность (например, паспорт  гражданина  Российской Федерации, вид на жительство иностранного  гражданина (лица без гражданства).</w:t>
      </w:r>
      <w:proofErr w:type="gramEnd"/>
    </w:p>
    <w:p w:rsidR="004640CD" w:rsidRPr="00AE5A5A" w:rsidRDefault="004640CD" w:rsidP="00AE5A5A">
      <w:pPr>
        <w:numPr>
          <w:ilvl w:val="0"/>
          <w:numId w:val="2"/>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Документы, подтверждающие периоды работы, иной деятельности,  иные (</w:t>
      </w:r>
      <w:proofErr w:type="spellStart"/>
      <w:r w:rsidRPr="00AE5A5A">
        <w:rPr>
          <w:rFonts w:ascii="Times New Roman" w:eastAsia="Times New Roman" w:hAnsi="Times New Roman" w:cs="Times New Roman"/>
          <w:color w:val="212121"/>
          <w:sz w:val="28"/>
          <w:szCs w:val="28"/>
          <w:lang w:eastAsia="ru-RU"/>
        </w:rPr>
        <w:t>нестраховые</w:t>
      </w:r>
      <w:proofErr w:type="spellEnd"/>
      <w:r w:rsidRPr="00AE5A5A">
        <w:rPr>
          <w:rFonts w:ascii="Times New Roman" w:eastAsia="Times New Roman" w:hAnsi="Times New Roman" w:cs="Times New Roman"/>
          <w:color w:val="212121"/>
          <w:sz w:val="28"/>
          <w:szCs w:val="28"/>
          <w:lang w:eastAsia="ru-RU"/>
        </w:rPr>
        <w:t>) периоды. Документы должны быть правильно оформлены (содержать номер,  дату выдачи, фамилию, имя, отчество (при наличии)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 подпись должностного (</w:t>
      </w:r>
      <w:proofErr w:type="gramStart"/>
      <w:r w:rsidRPr="00AE5A5A">
        <w:rPr>
          <w:rFonts w:ascii="Times New Roman" w:eastAsia="Times New Roman" w:hAnsi="Times New Roman" w:cs="Times New Roman"/>
          <w:color w:val="212121"/>
          <w:sz w:val="28"/>
          <w:szCs w:val="28"/>
          <w:lang w:eastAsia="ru-RU"/>
        </w:rPr>
        <w:t xml:space="preserve">уполномоченного) </w:t>
      </w:r>
      <w:proofErr w:type="gramEnd"/>
      <w:r w:rsidRPr="00AE5A5A">
        <w:rPr>
          <w:rFonts w:ascii="Times New Roman" w:eastAsia="Times New Roman" w:hAnsi="Times New Roman" w:cs="Times New Roman"/>
          <w:color w:val="212121"/>
          <w:sz w:val="28"/>
          <w:szCs w:val="28"/>
          <w:lang w:eastAsia="ru-RU"/>
        </w:rPr>
        <w:t>лица, заверены печатью организации). Документы, которые выдает работодатель при увольнении с работы, могут быть приняты в подтверждение страхового стажа и в том случае, если не содержат основания для их выдачи.</w:t>
      </w:r>
    </w:p>
    <w:p w:rsidR="004640CD" w:rsidRPr="00AE5A5A" w:rsidRDefault="004640CD" w:rsidP="00AE5A5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Другие документы, необходимые для подтверждения дополнительных обстоятельств.</w:t>
      </w:r>
    </w:p>
    <w:p w:rsidR="004640CD" w:rsidRPr="00AE5A5A" w:rsidRDefault="004640CD" w:rsidP="00AE5A5A">
      <w:pPr>
        <w:numPr>
          <w:ilvl w:val="0"/>
          <w:numId w:val="2"/>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Если к заявлению приложены не все необходимые документы, обязанность по представлению которых возложена на заявителя, то Вам будут даны разъяснения, какие документы следует представить дополнительно. Если после этого Вы представите недостающие документы не позднее чем через три месяца, днем обращения за пенсией будет считаться день приема заявления.</w:t>
      </w:r>
    </w:p>
    <w:p w:rsidR="004640CD" w:rsidRPr="00AE5A5A" w:rsidRDefault="004640CD" w:rsidP="00AE5A5A">
      <w:pPr>
        <w:numPr>
          <w:ilvl w:val="0"/>
          <w:numId w:val="2"/>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Документы, обязанность по представлению которых возложена на заявителя, перечислены в Административном регламенте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 утвержденном постановлением Правления ПФР от 23.01.2019 № 16п.</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При направлении заявления в форме электронного документа с использованием «личного кабинета» на «Едином портале государственных и муниципальных услуг (функций)» документы, удостоверяющие личность, возраст, гражданство гражданина, не требуются.</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lastRenderedPageBreak/>
        <w:t>В случае согласия гражданина о назначении пенсии по имеющимся в распоряжении территориального органа ПФР сведениям индивидуального (персонифицированного) учета, представление дополнительных документов о стаже и заработке не требуется.</w:t>
      </w:r>
    </w:p>
    <w:p w:rsidR="004640CD" w:rsidRPr="00AE5A5A" w:rsidRDefault="009A4F03" w:rsidP="00AE5A5A">
      <w:pPr>
        <w:pStyle w:val="ConsPlusNormal"/>
        <w:ind w:firstLine="709"/>
        <w:jc w:val="both"/>
        <w:rPr>
          <w:rFonts w:ascii="Times New Roman" w:hAnsi="Times New Roman" w:cs="Times New Roman"/>
          <w:b/>
          <w:color w:val="000000"/>
          <w:sz w:val="28"/>
          <w:szCs w:val="28"/>
          <w:u w:val="single"/>
        </w:rPr>
      </w:pPr>
      <w:hyperlink r:id="rId6" w:history="1">
        <w:r w:rsidR="004640CD" w:rsidRPr="00AE5A5A">
          <w:rPr>
            <w:rFonts w:ascii="Times New Roman" w:hAnsi="Times New Roman" w:cs="Times New Roman"/>
            <w:color w:val="212121"/>
            <w:sz w:val="28"/>
            <w:szCs w:val="28"/>
            <w:u w:val="single"/>
          </w:rPr>
          <w:t> </w:t>
        </w:r>
      </w:hyperlink>
      <w:r w:rsidR="004640CD" w:rsidRPr="00AE5A5A">
        <w:rPr>
          <w:rFonts w:ascii="Times New Roman" w:hAnsi="Times New Roman" w:cs="Times New Roman"/>
          <w:b/>
          <w:color w:val="000000"/>
          <w:sz w:val="28"/>
          <w:szCs w:val="28"/>
          <w:u w:val="single"/>
        </w:rPr>
        <w:t xml:space="preserve"> Подробный перечень документов для назначения страховой пенсии по инвалидности</w:t>
      </w:r>
    </w:p>
    <w:p w:rsidR="004640CD" w:rsidRPr="00AE5A5A" w:rsidRDefault="004640CD" w:rsidP="00AE5A5A">
      <w:pPr>
        <w:pStyle w:val="ConsPlusNormal"/>
        <w:ind w:firstLine="709"/>
        <w:jc w:val="both"/>
        <w:rPr>
          <w:rFonts w:ascii="Times New Roman" w:hAnsi="Times New Roman" w:cs="Times New Roman"/>
          <w:color w:val="000000"/>
          <w:sz w:val="28"/>
          <w:szCs w:val="28"/>
        </w:rPr>
      </w:pPr>
    </w:p>
    <w:p w:rsidR="004640CD" w:rsidRPr="00AE5A5A" w:rsidRDefault="004640CD" w:rsidP="00AE5A5A">
      <w:pPr>
        <w:pStyle w:val="ConsPlusNormal"/>
        <w:ind w:firstLine="709"/>
        <w:jc w:val="both"/>
        <w:rPr>
          <w:rFonts w:ascii="Times New Roman" w:hAnsi="Times New Roman" w:cs="Times New Roman"/>
          <w:b/>
          <w:color w:val="000000"/>
          <w:sz w:val="28"/>
          <w:szCs w:val="28"/>
        </w:rPr>
      </w:pPr>
      <w:r w:rsidRPr="00AE5A5A">
        <w:rPr>
          <w:rFonts w:ascii="Times New Roman" w:hAnsi="Times New Roman" w:cs="Times New Roman"/>
          <w:b/>
          <w:color w:val="000000"/>
          <w:sz w:val="28"/>
          <w:szCs w:val="28"/>
        </w:rPr>
        <w:t>1. заявление о назначении пенсии;</w:t>
      </w:r>
    </w:p>
    <w:p w:rsidR="004640CD" w:rsidRPr="00AE5A5A" w:rsidRDefault="004640CD" w:rsidP="00AE5A5A">
      <w:pPr>
        <w:pStyle w:val="ConsPlusNormal"/>
        <w:ind w:firstLine="709"/>
        <w:jc w:val="both"/>
        <w:rPr>
          <w:rFonts w:ascii="Times New Roman" w:hAnsi="Times New Roman" w:cs="Times New Roman"/>
          <w:b/>
          <w:color w:val="000000"/>
          <w:sz w:val="28"/>
          <w:szCs w:val="28"/>
        </w:rPr>
      </w:pPr>
    </w:p>
    <w:p w:rsidR="004640CD" w:rsidRPr="00AE5A5A" w:rsidRDefault="004640CD" w:rsidP="00AE5A5A">
      <w:pPr>
        <w:pStyle w:val="ConsPlusNormal"/>
        <w:ind w:firstLine="709"/>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 xml:space="preserve">2. документы, удостоверяющие личность гражданина (представителя). </w:t>
      </w:r>
      <w:r w:rsidRPr="00AE5A5A">
        <w:rPr>
          <w:rFonts w:ascii="Times New Roman" w:hAnsi="Times New Roman" w:cs="Times New Roman"/>
          <w:color w:val="000000"/>
          <w:sz w:val="28"/>
          <w:szCs w:val="28"/>
        </w:rPr>
        <w:t>В качестве документа, подтверждающего личность, возраст и гражданство, предъявляется паспорт гражданина. Для иностранных граждан и лиц без гражданства – вид на жительство;</w:t>
      </w:r>
    </w:p>
    <w:p w:rsidR="004640CD" w:rsidRPr="00AE5A5A" w:rsidRDefault="004640CD" w:rsidP="00AE5A5A">
      <w:pPr>
        <w:pStyle w:val="ConsPlusNormal"/>
        <w:ind w:firstLine="709"/>
        <w:jc w:val="both"/>
        <w:rPr>
          <w:rFonts w:ascii="Times New Roman" w:hAnsi="Times New Roman" w:cs="Times New Roman"/>
          <w:b/>
          <w:color w:val="000000"/>
          <w:sz w:val="28"/>
          <w:szCs w:val="28"/>
        </w:rPr>
      </w:pPr>
    </w:p>
    <w:p w:rsidR="004640CD" w:rsidRPr="00AE5A5A" w:rsidRDefault="004640CD" w:rsidP="00AE5A5A">
      <w:pPr>
        <w:pStyle w:val="ConsPlusNormal"/>
        <w:ind w:firstLine="709"/>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3. документы, подтверждающие продолжительность стажа.</w:t>
      </w:r>
      <w:r w:rsidRPr="00AE5A5A">
        <w:rPr>
          <w:rFonts w:ascii="Times New Roman" w:hAnsi="Times New Roman" w:cs="Times New Roman"/>
          <w:color w:val="000000"/>
          <w:sz w:val="28"/>
          <w:szCs w:val="28"/>
        </w:rPr>
        <w:t xml:space="preserve"> Основным документом, подтверждающим периоды работы гражданина до регистрации его в качестве застрахованного лица в системе ОПС, является трудовая книжка. После регистрации периоды работы подтверждаются по сведениям индивидуального (персонифицированного) учета. При отсутствии трудовой книжки, а также когда в ней содержатся неправильные или неточные сведения либо отсутствуют записи об отдельных периодах работы, в подтверждение периодов работы принимаются:</w:t>
      </w:r>
    </w:p>
    <w:p w:rsidR="004640CD" w:rsidRPr="00AE5A5A" w:rsidRDefault="004640CD" w:rsidP="00AE5A5A">
      <w:pPr>
        <w:pStyle w:val="ConsPlusNormal"/>
        <w:numPr>
          <w:ilvl w:val="0"/>
          <w:numId w:val="3"/>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w:t>
      </w:r>
    </w:p>
    <w:p w:rsidR="004640CD" w:rsidRPr="00AE5A5A" w:rsidRDefault="004640CD" w:rsidP="00AE5A5A">
      <w:pPr>
        <w:numPr>
          <w:ilvl w:val="0"/>
          <w:numId w:val="3"/>
        </w:numPr>
        <w:tabs>
          <w:tab w:val="clear" w:pos="720"/>
          <w:tab w:val="num" w:pos="0"/>
        </w:tabs>
        <w:autoSpaceDE w:val="0"/>
        <w:autoSpaceDN w:val="0"/>
        <w:adjustRightInd w:val="0"/>
        <w:spacing w:after="0" w:line="240" w:lineRule="auto"/>
        <w:ind w:left="0" w:firstLine="360"/>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 xml:space="preserve">договор гражданско-правового характера, предметом которого является выполнение работ или оказание услуг, оформленный в соответствии с гражданским законодательством, действовавшим на день возникновения соответствующих правоотношений, и документ работодателя об уплате обязательных платежей и акт о приеме-сдаче выполненных работ; </w:t>
      </w:r>
    </w:p>
    <w:p w:rsidR="004640CD" w:rsidRPr="00AE5A5A" w:rsidRDefault="004640CD" w:rsidP="00AE5A5A">
      <w:pPr>
        <w:pStyle w:val="ConsPlusNormal"/>
        <w:numPr>
          <w:ilvl w:val="0"/>
          <w:numId w:val="3"/>
        </w:numPr>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трудовые книжки колхозников;</w:t>
      </w:r>
    </w:p>
    <w:p w:rsidR="004640CD" w:rsidRPr="00AE5A5A" w:rsidRDefault="004640CD" w:rsidP="00AE5A5A">
      <w:pPr>
        <w:pStyle w:val="ConsPlusNormal"/>
        <w:numPr>
          <w:ilvl w:val="0"/>
          <w:numId w:val="3"/>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справки, которые выдают работодатели или государственные (муниципальные) органы;</w:t>
      </w:r>
    </w:p>
    <w:p w:rsidR="004640CD" w:rsidRPr="00AE5A5A" w:rsidRDefault="004640CD" w:rsidP="00AE5A5A">
      <w:pPr>
        <w:pStyle w:val="ConsPlusNormal"/>
        <w:numPr>
          <w:ilvl w:val="0"/>
          <w:numId w:val="3"/>
        </w:numPr>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выписки из приказов;</w:t>
      </w:r>
    </w:p>
    <w:p w:rsidR="004640CD" w:rsidRPr="00AE5A5A" w:rsidRDefault="004640CD" w:rsidP="00AE5A5A">
      <w:pPr>
        <w:pStyle w:val="ConsPlusNormal"/>
        <w:numPr>
          <w:ilvl w:val="0"/>
          <w:numId w:val="3"/>
        </w:numPr>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лицевые счета и ведомости на выдачу заработной платы</w:t>
      </w:r>
    </w:p>
    <w:p w:rsidR="004640CD" w:rsidRPr="00AE5A5A" w:rsidRDefault="004640CD" w:rsidP="00AE5A5A">
      <w:pPr>
        <w:pStyle w:val="ConsPlusNormal"/>
        <w:numPr>
          <w:ilvl w:val="0"/>
          <w:numId w:val="3"/>
        </w:numPr>
        <w:jc w:val="both"/>
        <w:rPr>
          <w:rFonts w:ascii="Times New Roman" w:hAnsi="Times New Roman" w:cs="Times New Roman"/>
          <w:sz w:val="28"/>
          <w:szCs w:val="28"/>
        </w:rPr>
      </w:pPr>
      <w:r w:rsidRPr="00AE5A5A">
        <w:rPr>
          <w:rFonts w:ascii="Times New Roman" w:hAnsi="Times New Roman" w:cs="Times New Roman"/>
          <w:sz w:val="28"/>
          <w:szCs w:val="28"/>
        </w:rPr>
        <w:t>военный билет</w:t>
      </w:r>
    </w:p>
    <w:p w:rsidR="004640CD" w:rsidRPr="00AE5A5A" w:rsidRDefault="004640CD" w:rsidP="00AE5A5A">
      <w:pPr>
        <w:pStyle w:val="ConsPlusNormal"/>
        <w:ind w:left="720"/>
        <w:jc w:val="both"/>
        <w:rPr>
          <w:rFonts w:ascii="Times New Roman" w:hAnsi="Times New Roman" w:cs="Times New Roman"/>
          <w:color w:val="000000"/>
          <w:sz w:val="28"/>
          <w:szCs w:val="28"/>
        </w:rPr>
      </w:pPr>
    </w:p>
    <w:p w:rsidR="004640CD" w:rsidRPr="00AE5A5A" w:rsidRDefault="004640CD" w:rsidP="00AE5A5A">
      <w:pPr>
        <w:pStyle w:val="ConsPlusNormal"/>
        <w:ind w:left="360"/>
        <w:jc w:val="both"/>
        <w:rPr>
          <w:rFonts w:ascii="Times New Roman" w:hAnsi="Times New Roman" w:cs="Times New Roman"/>
          <w:color w:val="000000"/>
          <w:sz w:val="28"/>
          <w:szCs w:val="28"/>
        </w:rPr>
      </w:pPr>
    </w:p>
    <w:p w:rsidR="004640CD" w:rsidRPr="00AE5A5A" w:rsidRDefault="004640CD" w:rsidP="00AE5A5A">
      <w:pPr>
        <w:autoSpaceDE w:val="0"/>
        <w:autoSpaceDN w:val="0"/>
        <w:adjustRightInd w:val="0"/>
        <w:jc w:val="both"/>
        <w:rPr>
          <w:rFonts w:ascii="Times New Roman" w:hAnsi="Times New Roman" w:cs="Times New Roman"/>
          <w:b/>
          <w:color w:val="000000"/>
          <w:sz w:val="28"/>
          <w:szCs w:val="28"/>
        </w:rPr>
      </w:pPr>
      <w:proofErr w:type="gramStart"/>
      <w:r w:rsidRPr="00AE5A5A">
        <w:rPr>
          <w:rFonts w:ascii="Times New Roman" w:hAnsi="Times New Roman" w:cs="Times New Roman"/>
          <w:b/>
          <w:color w:val="000000"/>
          <w:sz w:val="28"/>
          <w:szCs w:val="28"/>
        </w:rPr>
        <w:t>Документы, подтверждающие периоды работы,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w:t>
      </w:r>
      <w:proofErr w:type="gramEnd"/>
      <w:r w:rsidRPr="00AE5A5A">
        <w:rPr>
          <w:rFonts w:ascii="Times New Roman" w:hAnsi="Times New Roman" w:cs="Times New Roman"/>
          <w:b/>
          <w:color w:val="000000"/>
          <w:sz w:val="28"/>
          <w:szCs w:val="28"/>
        </w:rPr>
        <w:t xml:space="preserve"> Документы, которые выдает работодатель при увольнении с работы, могут быть приняты в подтверждение страхового стажа и в том случае, если не содержат основания их выдачи.</w:t>
      </w:r>
    </w:p>
    <w:p w:rsidR="004640CD" w:rsidRPr="00AE5A5A" w:rsidRDefault="004640CD" w:rsidP="00AE5A5A">
      <w:pPr>
        <w:pStyle w:val="ConsPlusNormal"/>
        <w:ind w:left="360"/>
        <w:jc w:val="both"/>
        <w:rPr>
          <w:rFonts w:ascii="Times New Roman" w:hAnsi="Times New Roman" w:cs="Times New Roman"/>
          <w:color w:val="000000"/>
          <w:sz w:val="28"/>
          <w:szCs w:val="28"/>
        </w:rPr>
      </w:pPr>
    </w:p>
    <w:p w:rsidR="004640CD" w:rsidRPr="00AE5A5A" w:rsidRDefault="004640CD" w:rsidP="00017AEA">
      <w:pPr>
        <w:autoSpaceDE w:val="0"/>
        <w:autoSpaceDN w:val="0"/>
        <w:adjustRightInd w:val="0"/>
        <w:ind w:firstLine="72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lastRenderedPageBreak/>
        <w:t>4. выписка из акта освидетельствования медико-социальной экспертизы гражданина, признанного инвалидом.</w:t>
      </w:r>
      <w:r w:rsidRPr="00AE5A5A">
        <w:rPr>
          <w:rFonts w:ascii="Times New Roman" w:hAnsi="Times New Roman" w:cs="Times New Roman"/>
          <w:color w:val="000000"/>
          <w:sz w:val="28"/>
          <w:szCs w:val="28"/>
        </w:rPr>
        <w:t xml:space="preserve"> Федеральное государственное учреждение медико-социальной экспертизы направляет ее в территориальный орган Пенсионного фонда России в трехдневный срок со дня принятия решения о признании гражданина инвалидом.</w:t>
      </w:r>
    </w:p>
    <w:p w:rsidR="004640CD" w:rsidRPr="00AE5A5A" w:rsidRDefault="004640CD" w:rsidP="00AE5A5A">
      <w:pPr>
        <w:pStyle w:val="ConsPlusNormal"/>
        <w:ind w:firstLine="709"/>
        <w:jc w:val="both"/>
        <w:rPr>
          <w:rFonts w:ascii="Times New Roman" w:hAnsi="Times New Roman" w:cs="Times New Roman"/>
          <w:b/>
          <w:color w:val="000000"/>
          <w:sz w:val="28"/>
          <w:szCs w:val="28"/>
        </w:rPr>
      </w:pPr>
      <w:r w:rsidRPr="00AE5A5A">
        <w:rPr>
          <w:rFonts w:ascii="Times New Roman" w:hAnsi="Times New Roman" w:cs="Times New Roman"/>
          <w:b/>
          <w:color w:val="000000"/>
          <w:sz w:val="28"/>
          <w:szCs w:val="28"/>
        </w:rPr>
        <w:t>Для подтверждения дополнительных обстоятель</w:t>
      </w:r>
      <w:proofErr w:type="gramStart"/>
      <w:r w:rsidRPr="00AE5A5A">
        <w:rPr>
          <w:rFonts w:ascii="Times New Roman" w:hAnsi="Times New Roman" w:cs="Times New Roman"/>
          <w:b/>
          <w:color w:val="000000"/>
          <w:sz w:val="28"/>
          <w:szCs w:val="28"/>
        </w:rPr>
        <w:t>ств пр</w:t>
      </w:r>
      <w:proofErr w:type="gramEnd"/>
      <w:r w:rsidRPr="00AE5A5A">
        <w:rPr>
          <w:rFonts w:ascii="Times New Roman" w:hAnsi="Times New Roman" w:cs="Times New Roman"/>
          <w:b/>
          <w:color w:val="000000"/>
          <w:sz w:val="28"/>
          <w:szCs w:val="28"/>
        </w:rPr>
        <w:t>илагаются документы:</w:t>
      </w:r>
    </w:p>
    <w:p w:rsidR="004640CD" w:rsidRPr="00AE5A5A" w:rsidRDefault="004640CD" w:rsidP="00AE5A5A">
      <w:pPr>
        <w:pStyle w:val="ConsPlusNormal"/>
        <w:numPr>
          <w:ilvl w:val="0"/>
          <w:numId w:val="4"/>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 xml:space="preserve">об изменении фамилии, имени, отчества. </w:t>
      </w:r>
      <w:r w:rsidRPr="00AE5A5A">
        <w:rPr>
          <w:rFonts w:ascii="Times New Roman" w:hAnsi="Times New Roman" w:cs="Times New Roman"/>
          <w:color w:val="000000"/>
          <w:sz w:val="28"/>
          <w:szCs w:val="28"/>
        </w:rPr>
        <w:t>В качестве таких документов предъявляются: свидетельство о заключении брака, свидетельство о перемене имени, свидетельство о расторжении брака;</w:t>
      </w:r>
    </w:p>
    <w:p w:rsidR="004640CD" w:rsidRPr="00AE5A5A" w:rsidRDefault="004640CD" w:rsidP="00AE5A5A">
      <w:pPr>
        <w:pStyle w:val="ConsPlusNormal"/>
        <w:jc w:val="both"/>
        <w:rPr>
          <w:rFonts w:ascii="Times New Roman" w:hAnsi="Times New Roman" w:cs="Times New Roman"/>
          <w:b/>
          <w:color w:val="000000"/>
          <w:sz w:val="28"/>
          <w:szCs w:val="28"/>
        </w:rPr>
      </w:pPr>
    </w:p>
    <w:p w:rsidR="004640CD" w:rsidRPr="00AE5A5A" w:rsidRDefault="004640CD" w:rsidP="00AE5A5A">
      <w:pPr>
        <w:pStyle w:val="ConsPlusNormal"/>
        <w:numPr>
          <w:ilvl w:val="0"/>
          <w:numId w:val="4"/>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 xml:space="preserve">о среднемесячном заработке. </w:t>
      </w:r>
      <w:r w:rsidRPr="00AE5A5A">
        <w:rPr>
          <w:rFonts w:ascii="Times New Roman" w:hAnsi="Times New Roman" w:cs="Times New Roman"/>
          <w:color w:val="000000"/>
          <w:sz w:val="28"/>
          <w:szCs w:val="28"/>
        </w:rPr>
        <w:t xml:space="preserve">Действующим пенсионным законодательством предусмотрены два варианта исчисления среднемесячного заработка за периоды работы до 2002 года. Первый вариант: берется среднемесячный заработок за 2000–2001 годы. Причем заработная плата, полученная в эти годы, учитывается по сведениям индивидуального (персонифицированного) учета, т. е. все сведения хранятся в Пенсионном фонде России, а </w:t>
      </w:r>
      <w:proofErr w:type="gramStart"/>
      <w:r w:rsidRPr="00AE5A5A">
        <w:rPr>
          <w:rFonts w:ascii="Times New Roman" w:hAnsi="Times New Roman" w:cs="Times New Roman"/>
          <w:color w:val="000000"/>
          <w:sz w:val="28"/>
          <w:szCs w:val="28"/>
        </w:rPr>
        <w:t>значит</w:t>
      </w:r>
      <w:proofErr w:type="gramEnd"/>
      <w:r w:rsidRPr="00AE5A5A">
        <w:rPr>
          <w:rFonts w:ascii="Times New Roman" w:hAnsi="Times New Roman" w:cs="Times New Roman"/>
          <w:color w:val="000000"/>
          <w:sz w:val="28"/>
          <w:szCs w:val="28"/>
        </w:rPr>
        <w:t xml:space="preserve"> никакой справки за этот период предоставлять не нужно. Если зарплата в 2000–2001 годах была небольшая либо Вы в этот период не работали (или работали неофициально), то следует представить справку за любые 60 месяцев работы подряд до 1 января 2002 года. Эту справку выдает работодатель либо государственные (муниципальные) органы на основании первичных бухгалтерских документов. В случае ликвидации работодателя либо государственного (муниципального) органа или прекращения их деятельности по другим причинам указанные справки выдают правопреемник, вышестоящий орган или архивная организация, располагающие необходимыми сведениями.</w:t>
      </w:r>
    </w:p>
    <w:p w:rsidR="004640CD" w:rsidRPr="00AE5A5A" w:rsidRDefault="004640CD" w:rsidP="00AE5A5A">
      <w:pPr>
        <w:pStyle w:val="ConsPlusNormal"/>
        <w:ind w:firstLine="709"/>
        <w:jc w:val="both"/>
        <w:rPr>
          <w:rFonts w:ascii="Times New Roman" w:hAnsi="Times New Roman" w:cs="Times New Roman"/>
          <w:color w:val="000000"/>
          <w:sz w:val="28"/>
          <w:szCs w:val="28"/>
          <w:u w:val="single"/>
        </w:rPr>
      </w:pPr>
      <w:r w:rsidRPr="00AE5A5A">
        <w:rPr>
          <w:rFonts w:ascii="Times New Roman" w:hAnsi="Times New Roman" w:cs="Times New Roman"/>
          <w:color w:val="000000"/>
          <w:sz w:val="28"/>
          <w:szCs w:val="28"/>
          <w:u w:val="single"/>
        </w:rPr>
        <w:t>Также для исчисления пенсии принимаются:</w:t>
      </w:r>
    </w:p>
    <w:p w:rsidR="004640CD" w:rsidRPr="00AE5A5A" w:rsidRDefault="004640CD" w:rsidP="00AE5A5A">
      <w:pPr>
        <w:pStyle w:val="ConsPlusNormal"/>
        <w:ind w:firstLine="709"/>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 расчетные книжки или справки, выданные профсоюзными органами, с участием которых были заключены договоры о работе лиц у отдельных граждан, с указанием заработка рабочих и служащих соответствующей профессии и квалификации, занятых на государственных предприятиях и в организациях бытового обслуживания населения;</w:t>
      </w:r>
    </w:p>
    <w:p w:rsidR="004640CD" w:rsidRPr="00AE5A5A" w:rsidRDefault="004640CD" w:rsidP="00AE5A5A">
      <w:pPr>
        <w:pStyle w:val="ConsPlusNormal"/>
        <w:ind w:firstLine="709"/>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 копии лицевых счетов, выдаваемые архивными организациями;</w:t>
      </w:r>
    </w:p>
    <w:p w:rsidR="004640CD" w:rsidRPr="00AE5A5A" w:rsidRDefault="004640CD" w:rsidP="00AE5A5A">
      <w:pPr>
        <w:ind w:firstLine="709"/>
        <w:jc w:val="both"/>
        <w:rPr>
          <w:rFonts w:ascii="Times New Roman" w:hAnsi="Times New Roman" w:cs="Times New Roman"/>
          <w:color w:val="000000"/>
          <w:sz w:val="28"/>
          <w:szCs w:val="28"/>
        </w:rPr>
      </w:pPr>
    </w:p>
    <w:p w:rsidR="004640CD" w:rsidRPr="00AE5A5A" w:rsidRDefault="004640CD" w:rsidP="00AE5A5A">
      <w:pPr>
        <w:numPr>
          <w:ilvl w:val="0"/>
          <w:numId w:val="7"/>
        </w:numPr>
        <w:spacing w:after="0" w:line="240" w:lineRule="auto"/>
        <w:jc w:val="both"/>
        <w:rPr>
          <w:rFonts w:ascii="Times New Roman" w:hAnsi="Times New Roman" w:cs="Times New Roman"/>
          <w:bCs/>
          <w:color w:val="000000"/>
          <w:sz w:val="28"/>
          <w:szCs w:val="28"/>
          <w:u w:val="single"/>
        </w:rPr>
      </w:pPr>
      <w:r w:rsidRPr="00AE5A5A">
        <w:rPr>
          <w:rFonts w:ascii="Times New Roman" w:hAnsi="Times New Roman" w:cs="Times New Roman"/>
          <w:b/>
          <w:color w:val="000000"/>
          <w:sz w:val="28"/>
          <w:szCs w:val="28"/>
        </w:rPr>
        <w:t xml:space="preserve">о нетрудоспособных членах семьи. </w:t>
      </w:r>
      <w:r w:rsidRPr="00AE5A5A">
        <w:rPr>
          <w:rFonts w:ascii="Times New Roman" w:hAnsi="Times New Roman" w:cs="Times New Roman"/>
          <w:bCs/>
          <w:color w:val="000000"/>
          <w:sz w:val="28"/>
          <w:szCs w:val="28"/>
          <w:u w:val="single"/>
        </w:rPr>
        <w:t xml:space="preserve">Нетрудоспособными членами семьи признаются: </w:t>
      </w:r>
    </w:p>
    <w:p w:rsidR="004640CD" w:rsidRPr="00AE5A5A" w:rsidRDefault="004640CD" w:rsidP="00AE5A5A">
      <w:pPr>
        <w:jc w:val="both"/>
        <w:rPr>
          <w:rFonts w:ascii="Times New Roman" w:hAnsi="Times New Roman" w:cs="Times New Roman"/>
          <w:color w:val="000000"/>
          <w:sz w:val="28"/>
          <w:szCs w:val="28"/>
        </w:rPr>
      </w:pPr>
      <w:r w:rsidRPr="00AE5A5A">
        <w:rPr>
          <w:rFonts w:ascii="Times New Roman" w:hAnsi="Times New Roman" w:cs="Times New Roman"/>
          <w:b/>
          <w:bCs/>
          <w:color w:val="000000"/>
          <w:sz w:val="28"/>
          <w:szCs w:val="28"/>
        </w:rPr>
        <w:t xml:space="preserve">– </w:t>
      </w:r>
      <w:r w:rsidRPr="00AE5A5A">
        <w:rPr>
          <w:rFonts w:ascii="Times New Roman" w:hAnsi="Times New Roman" w:cs="Times New Roman"/>
          <w:color w:val="000000"/>
          <w:sz w:val="28"/>
          <w:szCs w:val="28"/>
        </w:rPr>
        <w:t xml:space="preserve">дети, братья, сестры и внуки: </w:t>
      </w:r>
    </w:p>
    <w:p w:rsidR="004640CD" w:rsidRPr="00AE5A5A" w:rsidRDefault="004640CD" w:rsidP="00AE5A5A">
      <w:pPr>
        <w:jc w:val="both"/>
        <w:rPr>
          <w:rFonts w:ascii="Times New Roman" w:hAnsi="Times New Roman" w:cs="Times New Roman"/>
          <w:color w:val="000000"/>
          <w:sz w:val="28"/>
          <w:szCs w:val="28"/>
        </w:rPr>
      </w:pPr>
      <w:r w:rsidRPr="00AE5A5A">
        <w:rPr>
          <w:rFonts w:ascii="Times New Roman" w:hAnsi="Times New Roman" w:cs="Times New Roman"/>
          <w:b/>
          <w:bCs/>
          <w:color w:val="000000"/>
          <w:sz w:val="28"/>
          <w:szCs w:val="28"/>
        </w:rPr>
        <w:t xml:space="preserve">а) </w:t>
      </w:r>
      <w:r w:rsidRPr="00AE5A5A">
        <w:rPr>
          <w:rFonts w:ascii="Times New Roman" w:hAnsi="Times New Roman" w:cs="Times New Roman"/>
          <w:color w:val="000000"/>
          <w:sz w:val="28"/>
          <w:szCs w:val="28"/>
        </w:rPr>
        <w:t xml:space="preserve">не </w:t>
      </w:r>
      <w:proofErr w:type="gramStart"/>
      <w:r w:rsidRPr="00AE5A5A">
        <w:rPr>
          <w:rFonts w:ascii="Times New Roman" w:hAnsi="Times New Roman" w:cs="Times New Roman"/>
          <w:color w:val="000000"/>
          <w:sz w:val="28"/>
          <w:szCs w:val="28"/>
        </w:rPr>
        <w:t>достигшие</w:t>
      </w:r>
      <w:proofErr w:type="gramEnd"/>
      <w:r w:rsidRPr="00AE5A5A">
        <w:rPr>
          <w:rFonts w:ascii="Times New Roman" w:hAnsi="Times New Roman" w:cs="Times New Roman"/>
          <w:color w:val="000000"/>
          <w:sz w:val="28"/>
          <w:szCs w:val="28"/>
        </w:rPr>
        <w:t xml:space="preserve"> 18 лет; </w:t>
      </w:r>
    </w:p>
    <w:p w:rsidR="004640CD" w:rsidRPr="00AE5A5A" w:rsidRDefault="004640CD" w:rsidP="00AE5A5A">
      <w:pPr>
        <w:jc w:val="both"/>
        <w:rPr>
          <w:rFonts w:ascii="Times New Roman" w:hAnsi="Times New Roman" w:cs="Times New Roman"/>
          <w:color w:val="000000"/>
          <w:sz w:val="28"/>
          <w:szCs w:val="28"/>
        </w:rPr>
      </w:pPr>
      <w:r w:rsidRPr="00AE5A5A">
        <w:rPr>
          <w:rFonts w:ascii="Times New Roman" w:hAnsi="Times New Roman" w:cs="Times New Roman"/>
          <w:b/>
          <w:bCs/>
          <w:color w:val="000000"/>
          <w:sz w:val="28"/>
          <w:szCs w:val="28"/>
        </w:rPr>
        <w:t xml:space="preserve">б) </w:t>
      </w:r>
      <w:r w:rsidRPr="00AE5A5A">
        <w:rPr>
          <w:rFonts w:ascii="Times New Roman" w:hAnsi="Times New Roman" w:cs="Times New Roman"/>
          <w:color w:val="000000"/>
          <w:sz w:val="28"/>
          <w:szCs w:val="28"/>
        </w:rPr>
        <w:t xml:space="preserve">обучающиеся </w:t>
      </w:r>
      <w:proofErr w:type="spellStart"/>
      <w:r w:rsidRPr="00AE5A5A">
        <w:rPr>
          <w:rFonts w:ascii="Times New Roman" w:hAnsi="Times New Roman" w:cs="Times New Roman"/>
          <w:color w:val="000000"/>
          <w:sz w:val="28"/>
          <w:szCs w:val="28"/>
        </w:rPr>
        <w:t>очно</w:t>
      </w:r>
      <w:proofErr w:type="spellEnd"/>
      <w:r w:rsidRPr="00AE5A5A">
        <w:rPr>
          <w:rFonts w:ascii="Times New Roman" w:hAnsi="Times New Roman" w:cs="Times New Roman"/>
          <w:color w:val="000000"/>
          <w:sz w:val="28"/>
          <w:szCs w:val="28"/>
        </w:rPr>
        <w:t xml:space="preserve"> в образовательных организациях по основным образовательным программам до окончания обучения, но не старше 23 лет. Сюда относятся и те иностранные образовательные организации, которые расположены за пределами территории России, если направление на обучение произведено в соответствии с международными договорами Российской Федерации. При этом период обучения подтверждается справками, выдаваемыми этими образовательными организациями;</w:t>
      </w:r>
    </w:p>
    <w:p w:rsidR="004640CD" w:rsidRPr="00AE5A5A" w:rsidRDefault="004640CD" w:rsidP="00AE5A5A">
      <w:pPr>
        <w:jc w:val="both"/>
        <w:rPr>
          <w:rFonts w:ascii="Times New Roman" w:hAnsi="Times New Roman" w:cs="Times New Roman"/>
          <w:color w:val="000000"/>
          <w:sz w:val="28"/>
          <w:szCs w:val="28"/>
        </w:rPr>
      </w:pPr>
      <w:proofErr w:type="gramStart"/>
      <w:r w:rsidRPr="00AE5A5A">
        <w:rPr>
          <w:rFonts w:ascii="Times New Roman" w:hAnsi="Times New Roman" w:cs="Times New Roman"/>
          <w:b/>
          <w:bCs/>
          <w:color w:val="000000"/>
          <w:sz w:val="28"/>
          <w:szCs w:val="28"/>
        </w:rPr>
        <w:lastRenderedPageBreak/>
        <w:t xml:space="preserve">в) </w:t>
      </w:r>
      <w:r w:rsidRPr="00AE5A5A">
        <w:rPr>
          <w:rFonts w:ascii="Times New Roman" w:hAnsi="Times New Roman" w:cs="Times New Roman"/>
          <w:color w:val="000000"/>
          <w:sz w:val="28"/>
          <w:szCs w:val="28"/>
        </w:rPr>
        <w:t xml:space="preserve">достигшие 18 лет, но ставшие инвалидами до достижения 18 лет. </w:t>
      </w:r>
      <w:proofErr w:type="gramEnd"/>
    </w:p>
    <w:p w:rsidR="004640CD" w:rsidRPr="00AE5A5A" w:rsidRDefault="004640CD" w:rsidP="00AE5A5A">
      <w:pPr>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 xml:space="preserve">При этом братья, сестры и внуки признаются нетрудоспособными членами семьи при условии, что они не имеют трудоспособных родителей; </w:t>
      </w:r>
    </w:p>
    <w:p w:rsidR="004640CD" w:rsidRPr="00AE5A5A" w:rsidRDefault="004640CD" w:rsidP="00AE5A5A">
      <w:pPr>
        <w:pStyle w:val="ConsPlusNormal"/>
        <w:jc w:val="both"/>
        <w:rPr>
          <w:rFonts w:ascii="Times New Roman" w:hAnsi="Times New Roman" w:cs="Times New Roman"/>
          <w:color w:val="000000"/>
          <w:sz w:val="28"/>
          <w:szCs w:val="28"/>
        </w:rPr>
      </w:pPr>
      <w:r w:rsidRPr="00AE5A5A">
        <w:rPr>
          <w:rFonts w:ascii="Times New Roman" w:hAnsi="Times New Roman" w:cs="Times New Roman"/>
          <w:b/>
          <w:bCs/>
          <w:color w:val="000000"/>
          <w:sz w:val="28"/>
          <w:szCs w:val="28"/>
        </w:rPr>
        <w:t xml:space="preserve">г) </w:t>
      </w:r>
      <w:r w:rsidRPr="00AE5A5A">
        <w:rPr>
          <w:rFonts w:ascii="Times New Roman" w:hAnsi="Times New Roman" w:cs="Times New Roman"/>
          <w:color w:val="000000"/>
          <w:sz w:val="28"/>
          <w:szCs w:val="28"/>
        </w:rPr>
        <w:t xml:space="preserve">дедушка и бабушка, если они достигли возраста 60 и 55 лет (соответственно мужчины и женщины) либо являются инвалидами, и при этом нет никого, кто обязан их содержать в соответствии с законодательством Российской Федерации. </w:t>
      </w:r>
    </w:p>
    <w:p w:rsidR="004640CD" w:rsidRPr="00AE5A5A" w:rsidRDefault="004640CD" w:rsidP="00AE5A5A">
      <w:pPr>
        <w:pStyle w:val="ConsPlusNormal"/>
        <w:jc w:val="both"/>
        <w:rPr>
          <w:rFonts w:ascii="Times New Roman" w:hAnsi="Times New Roman" w:cs="Times New Roman"/>
          <w:color w:val="000000"/>
          <w:sz w:val="28"/>
          <w:szCs w:val="28"/>
        </w:rPr>
      </w:pPr>
      <w:proofErr w:type="spellStart"/>
      <w:r w:rsidRPr="00AE5A5A">
        <w:rPr>
          <w:rFonts w:ascii="Times New Roman" w:hAnsi="Times New Roman" w:cs="Times New Roman"/>
          <w:b/>
          <w:bCs/>
          <w:color w:val="000000"/>
          <w:sz w:val="28"/>
          <w:szCs w:val="28"/>
        </w:rPr>
        <w:t>д</w:t>
      </w:r>
      <w:proofErr w:type="spellEnd"/>
      <w:r w:rsidRPr="00AE5A5A">
        <w:rPr>
          <w:rFonts w:ascii="Times New Roman" w:hAnsi="Times New Roman" w:cs="Times New Roman"/>
          <w:b/>
          <w:bCs/>
          <w:color w:val="000000"/>
          <w:sz w:val="28"/>
          <w:szCs w:val="28"/>
        </w:rPr>
        <w:t xml:space="preserve">) </w:t>
      </w:r>
      <w:r w:rsidRPr="00AE5A5A">
        <w:rPr>
          <w:rFonts w:ascii="Times New Roman" w:hAnsi="Times New Roman" w:cs="Times New Roman"/>
          <w:color w:val="000000"/>
          <w:sz w:val="28"/>
          <w:szCs w:val="28"/>
        </w:rPr>
        <w:t xml:space="preserve">родители и супруг, если они достигли возраста 60 и 55 лет (мужчины и женщины соответственно) либо являются инвалидами. </w:t>
      </w:r>
    </w:p>
    <w:p w:rsidR="004640CD" w:rsidRPr="00AE5A5A" w:rsidRDefault="004640CD" w:rsidP="00AE5A5A">
      <w:pPr>
        <w:pStyle w:val="ConsPlusNormal"/>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В качестве документов, подтверждающих родственные отношения, предъявляются: свидетельство о рождении, свидетельство о заключении брака, свидетельство о расторжении брака;</w:t>
      </w:r>
    </w:p>
    <w:p w:rsidR="004640CD" w:rsidRPr="00AE5A5A" w:rsidRDefault="004640CD" w:rsidP="00AE5A5A">
      <w:pPr>
        <w:pStyle w:val="ConsPlusNormal"/>
        <w:jc w:val="both"/>
        <w:rPr>
          <w:rFonts w:ascii="Times New Roman" w:hAnsi="Times New Roman" w:cs="Times New Roman"/>
          <w:color w:val="000000"/>
          <w:sz w:val="28"/>
          <w:szCs w:val="28"/>
        </w:rPr>
      </w:pPr>
    </w:p>
    <w:p w:rsidR="004640CD" w:rsidRPr="00AE5A5A" w:rsidRDefault="004640CD" w:rsidP="00AE5A5A">
      <w:pPr>
        <w:pStyle w:val="ConsPlusNormal"/>
        <w:numPr>
          <w:ilvl w:val="0"/>
          <w:numId w:val="7"/>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подтверждающие нахождение нетрудоспособных членов семьи на иждивении.</w:t>
      </w:r>
      <w:r w:rsidRPr="00AE5A5A">
        <w:rPr>
          <w:rFonts w:ascii="Times New Roman" w:hAnsi="Times New Roman" w:cs="Times New Roman"/>
          <w:color w:val="000000"/>
          <w:sz w:val="28"/>
          <w:szCs w:val="28"/>
        </w:rPr>
        <w:t xml:space="preserve"> Подтверждается справкой жилищных органов, справками о доходах всех членов семьи и иными документами, содержащими требуемые сведения, а в необходимых случаях – решением суда об установлении данного факта;</w:t>
      </w:r>
    </w:p>
    <w:p w:rsidR="004640CD" w:rsidRPr="00AE5A5A" w:rsidRDefault="004640CD" w:rsidP="00AE5A5A">
      <w:pPr>
        <w:pStyle w:val="ConsPlusNormal"/>
        <w:ind w:left="360"/>
        <w:jc w:val="both"/>
        <w:rPr>
          <w:rFonts w:ascii="Times New Roman" w:hAnsi="Times New Roman" w:cs="Times New Roman"/>
          <w:color w:val="000000"/>
          <w:sz w:val="28"/>
          <w:szCs w:val="28"/>
        </w:rPr>
      </w:pPr>
    </w:p>
    <w:p w:rsidR="004640CD" w:rsidRPr="00AE5A5A" w:rsidRDefault="004640CD" w:rsidP="00AE5A5A">
      <w:pPr>
        <w:pStyle w:val="ConsPlusNormal"/>
        <w:numPr>
          <w:ilvl w:val="0"/>
          <w:numId w:val="6"/>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подтверждающие место пребывания или фактического проживания на территории Российской Федерации.</w:t>
      </w:r>
      <w:r w:rsidRPr="00AE5A5A">
        <w:rPr>
          <w:rFonts w:ascii="Times New Roman" w:hAnsi="Times New Roman" w:cs="Times New Roman"/>
          <w:color w:val="000000"/>
          <w:sz w:val="28"/>
          <w:szCs w:val="28"/>
        </w:rPr>
        <w:t xml:space="preserve"> В качестве документа, подтверждающего место жительства гражданина, обратившегося за пенсией, предъявляется паспорт (свидетельство о регистрации по месту жительства на территории РФ, выданное российскими органами регистрационного учета).</w:t>
      </w:r>
    </w:p>
    <w:p w:rsidR="004640CD" w:rsidRPr="00AE5A5A" w:rsidRDefault="004640CD" w:rsidP="00AE5A5A">
      <w:pPr>
        <w:pStyle w:val="ConsPlusNormal"/>
        <w:ind w:firstLine="709"/>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В качестве документа, подтверждающего место пребывания гражданина Российской Федерации, обратившегося за пенсией, принимается свидетельство о регистрации по месту пребывания на территории РФ, выданное российскими органами регистрационного учета.</w:t>
      </w:r>
    </w:p>
    <w:p w:rsidR="004640CD" w:rsidRPr="00AE5A5A" w:rsidRDefault="004640CD" w:rsidP="00AE5A5A">
      <w:pPr>
        <w:pStyle w:val="ConsPlusNormal"/>
        <w:ind w:firstLine="540"/>
        <w:jc w:val="both"/>
        <w:rPr>
          <w:rFonts w:ascii="Times New Roman" w:hAnsi="Times New Roman" w:cs="Times New Roman"/>
          <w:color w:val="000000"/>
          <w:sz w:val="28"/>
          <w:szCs w:val="28"/>
        </w:rPr>
      </w:pPr>
      <w:r w:rsidRPr="00AE5A5A">
        <w:rPr>
          <w:rFonts w:ascii="Times New Roman" w:hAnsi="Times New Roman" w:cs="Times New Roman"/>
          <w:color w:val="000000"/>
          <w:sz w:val="28"/>
          <w:szCs w:val="28"/>
        </w:rPr>
        <w:t>. Документом, подтверждающим место фактического проживания гражданина Российской Федерации на территории РФ, является его личное заявление;</w:t>
      </w:r>
    </w:p>
    <w:p w:rsidR="004640CD" w:rsidRPr="00AE5A5A" w:rsidRDefault="004640CD" w:rsidP="00AE5A5A">
      <w:pPr>
        <w:pStyle w:val="ConsPlusNormal"/>
        <w:jc w:val="both"/>
        <w:rPr>
          <w:rFonts w:ascii="Times New Roman" w:hAnsi="Times New Roman" w:cs="Times New Roman"/>
          <w:color w:val="000000"/>
          <w:sz w:val="28"/>
          <w:szCs w:val="28"/>
        </w:rPr>
      </w:pPr>
    </w:p>
    <w:p w:rsidR="004640CD" w:rsidRPr="00AE5A5A" w:rsidRDefault="004640CD" w:rsidP="00AE5A5A">
      <w:pPr>
        <w:pStyle w:val="ConsPlusNormal"/>
        <w:numPr>
          <w:ilvl w:val="0"/>
          <w:numId w:val="5"/>
        </w:numPr>
        <w:tabs>
          <w:tab w:val="clear" w:pos="720"/>
          <w:tab w:val="num" w:pos="0"/>
        </w:tabs>
        <w:ind w:left="0" w:firstLine="360"/>
        <w:jc w:val="both"/>
        <w:rPr>
          <w:rFonts w:ascii="Times New Roman" w:hAnsi="Times New Roman" w:cs="Times New Roman"/>
          <w:color w:val="000000"/>
          <w:sz w:val="28"/>
          <w:szCs w:val="28"/>
        </w:rPr>
      </w:pPr>
      <w:r w:rsidRPr="00AE5A5A">
        <w:rPr>
          <w:rFonts w:ascii="Times New Roman" w:hAnsi="Times New Roman" w:cs="Times New Roman"/>
          <w:b/>
          <w:color w:val="000000"/>
          <w:sz w:val="28"/>
          <w:szCs w:val="28"/>
        </w:rPr>
        <w:t>подтверждающие место постоянного жительства гражданина Российской Федерации за пределами территории РФ.</w:t>
      </w:r>
      <w:r w:rsidRPr="00AE5A5A">
        <w:rPr>
          <w:rFonts w:ascii="Times New Roman" w:hAnsi="Times New Roman" w:cs="Times New Roman"/>
          <w:color w:val="000000"/>
          <w:sz w:val="28"/>
          <w:szCs w:val="28"/>
        </w:rPr>
        <w:t xml:space="preserve"> Это определяется на основании документов, которые выдают дипломатические представительства или консульские учреждения Российской Федерации либо компетентные органы (должностные лица) иностранного государства.</w:t>
      </w:r>
    </w:p>
    <w:p w:rsidR="004640CD" w:rsidRPr="00AE5A5A" w:rsidRDefault="004640CD" w:rsidP="00AE5A5A">
      <w:pPr>
        <w:jc w:val="both"/>
        <w:rPr>
          <w:rFonts w:ascii="Times New Roman" w:hAnsi="Times New Roman" w:cs="Times New Roman"/>
          <w:color w:val="000000"/>
          <w:sz w:val="28"/>
          <w:szCs w:val="28"/>
        </w:rPr>
      </w:pPr>
    </w:p>
    <w:p w:rsidR="004640CD" w:rsidRDefault="004640CD" w:rsidP="002451F6">
      <w:pPr>
        <w:pStyle w:val="ConsPlusNormal"/>
        <w:ind w:firstLine="709"/>
        <w:jc w:val="both"/>
        <w:rPr>
          <w:rFonts w:ascii="Times New Roman" w:hAnsi="Times New Roman" w:cs="Times New Roman"/>
          <w:b/>
          <w:color w:val="000000"/>
          <w:sz w:val="28"/>
          <w:szCs w:val="28"/>
        </w:rPr>
      </w:pPr>
      <w:r w:rsidRPr="00AE5A5A">
        <w:rPr>
          <w:rFonts w:ascii="Times New Roman" w:hAnsi="Times New Roman" w:cs="Times New Roman"/>
          <w:b/>
          <w:color w:val="000000"/>
          <w:sz w:val="28"/>
          <w:szCs w:val="28"/>
        </w:rPr>
        <w:t>В том случае, если необходимые документы есть в пенсионном деле, то их представлять не обязательно.</w:t>
      </w:r>
    </w:p>
    <w:p w:rsidR="00017AEA" w:rsidRPr="002451F6" w:rsidRDefault="00017AEA" w:rsidP="002451F6">
      <w:pPr>
        <w:pStyle w:val="ConsPlusNormal"/>
        <w:ind w:firstLine="709"/>
        <w:jc w:val="both"/>
        <w:rPr>
          <w:rFonts w:ascii="Times New Roman" w:hAnsi="Times New Roman" w:cs="Times New Roman"/>
          <w:b/>
          <w:color w:val="000000"/>
          <w:sz w:val="28"/>
          <w:szCs w:val="28"/>
        </w:rPr>
      </w:pPr>
    </w:p>
    <w:p w:rsidR="004640CD" w:rsidRPr="002451F6" w:rsidRDefault="009A4F03" w:rsidP="002451F6">
      <w:pPr>
        <w:shd w:val="clear" w:color="auto" w:fill="FFFFFF"/>
        <w:spacing w:after="0" w:line="240" w:lineRule="auto"/>
        <w:jc w:val="center"/>
        <w:rPr>
          <w:rFonts w:ascii="Times New Roman" w:eastAsia="Times New Roman" w:hAnsi="Times New Roman" w:cs="Times New Roman"/>
          <w:b/>
          <w:color w:val="212121"/>
          <w:sz w:val="28"/>
          <w:szCs w:val="28"/>
          <w:u w:val="single"/>
          <w:lang w:eastAsia="ru-RU"/>
        </w:rPr>
      </w:pPr>
      <w:hyperlink r:id="rId7" w:history="1">
        <w:r w:rsidR="004640CD" w:rsidRPr="002451F6">
          <w:rPr>
            <w:rFonts w:ascii="Times New Roman" w:eastAsia="Times New Roman" w:hAnsi="Times New Roman" w:cs="Times New Roman"/>
            <w:b/>
            <w:color w:val="212121"/>
            <w:sz w:val="28"/>
            <w:szCs w:val="28"/>
            <w:u w:val="single"/>
            <w:lang w:eastAsia="ru-RU"/>
          </w:rPr>
          <w:t>Условия назначения</w:t>
        </w:r>
      </w:hyperlink>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Для назначения страховой пенсии по инвалидности должны быть соблюдены следующие условия:</w:t>
      </w:r>
    </w:p>
    <w:p w:rsidR="004640CD" w:rsidRPr="00AE5A5A" w:rsidRDefault="004640CD" w:rsidP="00AE5A5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 xml:space="preserve">признание гражданина инвалидом и установление группы инвалидности осуществляет федеральное учреждение медико-социальной экспертизы и направляет выписку из акта освидетельствования медико-социальной </w:t>
      </w:r>
      <w:r w:rsidRPr="00AE5A5A">
        <w:rPr>
          <w:rFonts w:ascii="Times New Roman" w:eastAsia="Times New Roman" w:hAnsi="Times New Roman" w:cs="Times New Roman"/>
          <w:color w:val="212121"/>
          <w:sz w:val="28"/>
          <w:szCs w:val="28"/>
          <w:lang w:eastAsia="ru-RU"/>
        </w:rPr>
        <w:lastRenderedPageBreak/>
        <w:t>экспертизы гражданина, признанного инвалидом, в 3-дневный срок со дня принятия решения о признании гражданина инвалидом в орган, осуществляющий его пенсионное обеспечение</w:t>
      </w:r>
    </w:p>
    <w:p w:rsidR="004640CD" w:rsidRPr="00AE5A5A" w:rsidRDefault="004640CD" w:rsidP="00AE5A5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наличие хотя бы одного дня страхового стажа. Если полностью отсутствует страховой стаж, то назначается социальная пенсия по инвалидности.</w:t>
      </w:r>
    </w:p>
    <w:p w:rsidR="004640CD" w:rsidRPr="00AE5A5A" w:rsidRDefault="004640CD" w:rsidP="00AE5A5A">
      <w:pPr>
        <w:shd w:val="clear" w:color="auto" w:fill="FFFFFF"/>
        <w:spacing w:after="0" w:line="240" w:lineRule="auto"/>
        <w:jc w:val="both"/>
        <w:rPr>
          <w:rFonts w:ascii="Times New Roman" w:eastAsia="Times New Roman" w:hAnsi="Times New Roman" w:cs="Times New Roman"/>
          <w:color w:val="212121"/>
          <w:sz w:val="28"/>
          <w:szCs w:val="28"/>
          <w:lang w:eastAsia="ru-RU"/>
        </w:rPr>
      </w:pPr>
    </w:p>
    <w:p w:rsidR="004640CD" w:rsidRPr="002451F6" w:rsidRDefault="009A4F03" w:rsidP="002451F6">
      <w:pPr>
        <w:shd w:val="clear" w:color="auto" w:fill="FFFFFF"/>
        <w:spacing w:after="0" w:line="240" w:lineRule="auto"/>
        <w:jc w:val="center"/>
        <w:rPr>
          <w:rFonts w:ascii="Times New Roman" w:eastAsia="Times New Roman" w:hAnsi="Times New Roman" w:cs="Times New Roman"/>
          <w:b/>
          <w:color w:val="212121"/>
          <w:sz w:val="28"/>
          <w:szCs w:val="28"/>
          <w:u w:val="single"/>
          <w:lang w:eastAsia="ru-RU"/>
        </w:rPr>
      </w:pPr>
      <w:hyperlink r:id="rId8" w:history="1">
        <w:r w:rsidR="004640CD" w:rsidRPr="002451F6">
          <w:rPr>
            <w:rFonts w:ascii="Times New Roman" w:eastAsia="Times New Roman" w:hAnsi="Times New Roman" w:cs="Times New Roman"/>
            <w:b/>
            <w:color w:val="212121"/>
            <w:sz w:val="28"/>
            <w:szCs w:val="28"/>
            <w:u w:val="single"/>
            <w:lang w:eastAsia="ru-RU"/>
          </w:rPr>
          <w:t>Сроки назначения</w:t>
        </w:r>
      </w:hyperlink>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Заявление о назначении страховой пенсии по инвалидности рассматривается территориальным органом ПФР не позднее чем через 10 рабочих дней со дня приема заявления территориальным органом ПФР со всеми необходимыми документами.</w:t>
      </w:r>
      <w:r w:rsidRPr="00AE5A5A">
        <w:rPr>
          <w:rFonts w:ascii="Times New Roman" w:eastAsia="Times New Roman" w:hAnsi="Times New Roman" w:cs="Times New Roman"/>
          <w:color w:val="212121"/>
          <w:sz w:val="28"/>
          <w:szCs w:val="28"/>
          <w:lang w:eastAsia="ru-RU"/>
        </w:rPr>
        <w:br/>
      </w:r>
      <w:r w:rsidRPr="00AE5A5A">
        <w:rPr>
          <w:rFonts w:ascii="Times New Roman" w:eastAsia="Times New Roman" w:hAnsi="Times New Roman" w:cs="Times New Roman"/>
          <w:color w:val="212121"/>
          <w:sz w:val="28"/>
          <w:szCs w:val="28"/>
          <w:lang w:eastAsia="ru-RU"/>
        </w:rPr>
        <w:br/>
        <w:t>Если гражданину даны разъяснения о представлении дополнительных документов для назначения пенсии, то заявление рассматривается в течение 10 рабочих дней со дня представления последнего недостающего документа, необходимого для ее назначения, если такой документ будет представлен не позднее чем через три месяца со дня получения соответствующего разъяснения территориального органа ПФР.</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В случае если гражданин одновременно с заявлением не представил по собственной инициативе необходимые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территориальный орган ПФР рассматривает заявление о назначении пенсии в течение 10 дней со дня поступления из указанных органов документов, запрошенных территориальным органом ПФР, если такие документы поступят не</w:t>
      </w:r>
      <w:proofErr w:type="gramEnd"/>
      <w:r w:rsidRPr="00AE5A5A">
        <w:rPr>
          <w:rFonts w:ascii="Times New Roman" w:eastAsia="Times New Roman" w:hAnsi="Times New Roman" w:cs="Times New Roman"/>
          <w:color w:val="212121"/>
          <w:sz w:val="28"/>
          <w:szCs w:val="28"/>
          <w:lang w:eastAsia="ru-RU"/>
        </w:rPr>
        <w:t xml:space="preserve"> позднее чем через три месяца.</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Страховая пенсия по инвалидности назначается со дня признания лица инвалидом, если обращение за указанной пенсией последовало не позднее чем через 12 месяцев с этого дня.</w:t>
      </w:r>
    </w:p>
    <w:p w:rsidR="004640CD" w:rsidRPr="00AE5A5A" w:rsidRDefault="009A4F03" w:rsidP="00AE5A5A">
      <w:pPr>
        <w:shd w:val="clear" w:color="auto" w:fill="FFFFFF"/>
        <w:spacing w:after="0" w:line="240" w:lineRule="auto"/>
        <w:jc w:val="both"/>
        <w:rPr>
          <w:rFonts w:ascii="Times New Roman" w:eastAsia="Times New Roman" w:hAnsi="Times New Roman" w:cs="Times New Roman"/>
          <w:color w:val="212121"/>
          <w:sz w:val="28"/>
          <w:szCs w:val="28"/>
          <w:lang w:eastAsia="ru-RU"/>
        </w:rPr>
      </w:pPr>
      <w:hyperlink r:id="rId9" w:history="1">
        <w:r w:rsidR="004640CD" w:rsidRPr="00AE5A5A">
          <w:rPr>
            <w:rFonts w:ascii="Times New Roman" w:eastAsia="Times New Roman" w:hAnsi="Times New Roman" w:cs="Times New Roman"/>
            <w:color w:val="212121"/>
            <w:sz w:val="28"/>
            <w:szCs w:val="28"/>
            <w:lang w:eastAsia="ru-RU"/>
          </w:rPr>
          <w:t>На какой период устанавливается страховая пенсия по инвалидности</w:t>
        </w:r>
      </w:hyperlink>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Страховая пенсия по инвалидности назначается на срок:</w:t>
      </w:r>
    </w:p>
    <w:p w:rsidR="004640CD" w:rsidRPr="00AE5A5A" w:rsidRDefault="004640CD" w:rsidP="00AE5A5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 xml:space="preserve">в </w:t>
      </w:r>
      <w:proofErr w:type="gramStart"/>
      <w:r w:rsidRPr="00AE5A5A">
        <w:rPr>
          <w:rFonts w:ascii="Times New Roman" w:eastAsia="Times New Roman" w:hAnsi="Times New Roman" w:cs="Times New Roman"/>
          <w:color w:val="212121"/>
          <w:sz w:val="28"/>
          <w:szCs w:val="28"/>
          <w:lang w:eastAsia="ru-RU"/>
        </w:rPr>
        <w:t>течение</w:t>
      </w:r>
      <w:proofErr w:type="gramEnd"/>
      <w:r w:rsidRPr="00AE5A5A">
        <w:rPr>
          <w:rFonts w:ascii="Times New Roman" w:eastAsia="Times New Roman" w:hAnsi="Times New Roman" w:cs="Times New Roman"/>
          <w:color w:val="212121"/>
          <w:sz w:val="28"/>
          <w:szCs w:val="28"/>
          <w:lang w:eastAsia="ru-RU"/>
        </w:rPr>
        <w:t xml:space="preserve"> которого соответствующее лицо признано инвалидом;</w:t>
      </w:r>
    </w:p>
    <w:p w:rsidR="004640CD" w:rsidRPr="00AE5A5A" w:rsidRDefault="004640CD" w:rsidP="00AE5A5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до дня назначения (в том числе досрочно) страховой пенсии по старости;</w:t>
      </w:r>
    </w:p>
    <w:p w:rsidR="004640CD" w:rsidRPr="00AE5A5A" w:rsidRDefault="004640CD" w:rsidP="00AE5A5A">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до дня достижения возраста женщинами 60 лет, мужчинам - 65 лет (с учетом переходных положений, предусмотренных приложением 6 к Закону № 400-ФЗ) или до дня достижения соответствующего возраста, указанного в  Приложении 5 к Закону от № 400-ФЗ,  лицами, замещающими государственные должности Российской Федерации и замещаемые на постоянной основе государственные должности субъектов Российской Федерации, замещаемые на постоянной основе муниципальные должности, должности государственной гражданской службы</w:t>
      </w:r>
      <w:proofErr w:type="gramEnd"/>
      <w:r w:rsidRPr="00AE5A5A">
        <w:rPr>
          <w:rFonts w:ascii="Times New Roman" w:eastAsia="Times New Roman" w:hAnsi="Times New Roman" w:cs="Times New Roman"/>
          <w:color w:val="212121"/>
          <w:sz w:val="28"/>
          <w:szCs w:val="28"/>
          <w:lang w:eastAsia="ru-RU"/>
        </w:rPr>
        <w:t xml:space="preserve"> Российской Федерации и должности муниципальной службы, при наличии страхового  стажа не менее 15 лет (с учетом переходных положений новой пенсионной формулы), а сумму индивидуальных пенсионных коэффициентов – не менее 30 (также с учетом переходных положений);</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lastRenderedPageBreak/>
        <w:t>Если получатель страховой пенсии по инвалидности имеет страховой стаж не менее 15 лет (с учетом переходных положений новой пенсионной формулы), сумму индивидуальных пенсионных коэффициентов – не менее 30 (также с учетом переходных положений), этот вид пенсии выплачивается женщинам до 60 лет и мужчинам до 65 лет (с учетом переходных положений, предусмотренных приложением 6 к Закону № 400-ФЗ),  а для лиц, замещающих государственные</w:t>
      </w:r>
      <w:proofErr w:type="gramEnd"/>
      <w:r w:rsidRPr="00AE5A5A">
        <w:rPr>
          <w:rFonts w:ascii="Times New Roman" w:eastAsia="Times New Roman" w:hAnsi="Times New Roman" w:cs="Times New Roman"/>
          <w:color w:val="212121"/>
          <w:sz w:val="28"/>
          <w:szCs w:val="28"/>
          <w:lang w:eastAsia="ru-RU"/>
        </w:rPr>
        <w:t xml:space="preserve"> </w:t>
      </w:r>
      <w:proofErr w:type="gramStart"/>
      <w:r w:rsidRPr="00AE5A5A">
        <w:rPr>
          <w:rFonts w:ascii="Times New Roman" w:eastAsia="Times New Roman" w:hAnsi="Times New Roman" w:cs="Times New Roman"/>
          <w:color w:val="212121"/>
          <w:sz w:val="28"/>
          <w:szCs w:val="28"/>
          <w:lang w:eastAsia="ru-RU"/>
        </w:rPr>
        <w:t>должности Российской Федерации и замещаемые на постоянной основе государственные должности субъектов Российской Федерации, замещаемые на постоянной основе муниципальные должности, должности государственной гражданской службы Российской Федерации и должности муниципальной службы, - до достижения ими в соответствующем году возраста (указанного в  Приложении 5 к Федеральному закону от 28.12.2013 № 400-ФЗ) либо до досрочного назначения страховой пенсии по старости, после чего назначается страховая пенсия по</w:t>
      </w:r>
      <w:proofErr w:type="gramEnd"/>
      <w:r w:rsidRPr="00AE5A5A">
        <w:rPr>
          <w:rFonts w:ascii="Times New Roman" w:eastAsia="Times New Roman" w:hAnsi="Times New Roman" w:cs="Times New Roman"/>
          <w:color w:val="212121"/>
          <w:sz w:val="28"/>
          <w:szCs w:val="28"/>
          <w:lang w:eastAsia="ru-RU"/>
        </w:rPr>
        <w:t xml:space="preserve"> старости.</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Если получатель страховой пенсии по инвалидности имеет страховой стаж менее 15 лет (с учетом переходных положений новой пенсионной формулы) или необходимая сумма индивидуальных пенсионных коэффициентов отсутствует (так же с учетом переходных положений), этот вид пенсии выплачивается женщинам до 65 лет и мужчинам до 70 лет (с учетом переходных положений, предусмотренных приложением 1 к Закону № 166-ФЗ), после чего назначается социальная пенсия</w:t>
      </w:r>
      <w:proofErr w:type="gramEnd"/>
      <w:r w:rsidRPr="00AE5A5A">
        <w:rPr>
          <w:rFonts w:ascii="Times New Roman" w:eastAsia="Times New Roman" w:hAnsi="Times New Roman" w:cs="Times New Roman"/>
          <w:color w:val="212121"/>
          <w:sz w:val="28"/>
          <w:szCs w:val="28"/>
          <w:lang w:eastAsia="ru-RU"/>
        </w:rPr>
        <w:t xml:space="preserve"> по старости.</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proofErr w:type="gramStart"/>
      <w:r w:rsidRPr="00AE5A5A">
        <w:rPr>
          <w:rFonts w:ascii="Times New Roman" w:eastAsia="Times New Roman" w:hAnsi="Times New Roman" w:cs="Times New Roman"/>
          <w:color w:val="212121"/>
          <w:sz w:val="28"/>
          <w:szCs w:val="28"/>
          <w:lang w:eastAsia="ru-RU"/>
        </w:rPr>
        <w:t xml:space="preserve">Важно отметить, что назначение  страховой пенсии по старости при наличии требуемых страхового стажа и величины ИПК в 65 и 60 лет для мужчин и женщин соответственно (с учетом переходных положений, предусмотренных приложением 6 к Закону № 400-ФЗ), а для лиц, являющихся государственными служащими –  в  возрасте, указанном в  Приложении 5 к Закону № 400-ФЗ), или социальной пенсии по старости осуществляется в </w:t>
      </w:r>
      <w:proofErr w:type="spellStart"/>
      <w:r w:rsidRPr="00AE5A5A">
        <w:rPr>
          <w:rFonts w:ascii="Times New Roman" w:eastAsia="Times New Roman" w:hAnsi="Times New Roman" w:cs="Times New Roman"/>
          <w:color w:val="212121"/>
          <w:sz w:val="28"/>
          <w:szCs w:val="28"/>
          <w:lang w:eastAsia="ru-RU"/>
        </w:rPr>
        <w:t>беззаявительном</w:t>
      </w:r>
      <w:proofErr w:type="spellEnd"/>
      <w:r w:rsidRPr="00AE5A5A">
        <w:rPr>
          <w:rFonts w:ascii="Times New Roman" w:eastAsia="Times New Roman" w:hAnsi="Times New Roman" w:cs="Times New Roman"/>
          <w:color w:val="212121"/>
          <w:sz w:val="28"/>
          <w:szCs w:val="28"/>
          <w:lang w:eastAsia="ru-RU"/>
        </w:rPr>
        <w:t xml:space="preserve"> порядке.</w:t>
      </w:r>
      <w:proofErr w:type="gramEnd"/>
    </w:p>
    <w:p w:rsidR="004640CD" w:rsidRPr="002451F6" w:rsidRDefault="009A4F03" w:rsidP="002451F6">
      <w:pPr>
        <w:shd w:val="clear" w:color="auto" w:fill="FFFFFF"/>
        <w:spacing w:after="0" w:line="240" w:lineRule="auto"/>
        <w:jc w:val="center"/>
        <w:rPr>
          <w:rFonts w:ascii="Times New Roman" w:eastAsia="Times New Roman" w:hAnsi="Times New Roman" w:cs="Times New Roman"/>
          <w:b/>
          <w:color w:val="212121"/>
          <w:sz w:val="28"/>
          <w:szCs w:val="28"/>
          <w:u w:val="single"/>
          <w:lang w:eastAsia="ru-RU"/>
        </w:rPr>
      </w:pPr>
      <w:hyperlink r:id="rId10" w:history="1">
        <w:r w:rsidR="004640CD" w:rsidRPr="002451F6">
          <w:rPr>
            <w:rFonts w:ascii="Times New Roman" w:eastAsia="Times New Roman" w:hAnsi="Times New Roman" w:cs="Times New Roman"/>
            <w:b/>
            <w:color w:val="212121"/>
            <w:sz w:val="28"/>
            <w:szCs w:val="28"/>
            <w:u w:val="single"/>
            <w:lang w:eastAsia="ru-RU"/>
          </w:rPr>
          <w:t>Выплата</w:t>
        </w:r>
      </w:hyperlink>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Пенсия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b/>
          <w:bCs/>
          <w:color w:val="212121"/>
          <w:sz w:val="28"/>
          <w:szCs w:val="28"/>
          <w:lang w:eastAsia="ru-RU"/>
        </w:rPr>
        <w:t>Способы доставки пенсии:</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u w:val="single"/>
          <w:lang w:eastAsia="ru-RU"/>
        </w:rPr>
        <w:t>1. через Почту России</w:t>
      </w:r>
      <w:r w:rsidRPr="00AE5A5A">
        <w:rPr>
          <w:rFonts w:ascii="Times New Roman" w:eastAsia="Times New Roman" w:hAnsi="Times New Roman" w:cs="Times New Roman"/>
          <w:color w:val="212121"/>
          <w:sz w:val="28"/>
          <w:szCs w:val="28"/>
          <w:lang w:eastAsia="ru-RU"/>
        </w:rPr>
        <w:t> – вы можете получать пенсию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Дату окончания выплатного периода лучше узнать заранее, так как в каждом почтовом отделении она своя. 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u w:val="single"/>
          <w:lang w:eastAsia="ru-RU"/>
        </w:rPr>
        <w:lastRenderedPageBreak/>
        <w:t>2. через банк</w:t>
      </w:r>
      <w:r w:rsidRPr="00AE5A5A">
        <w:rPr>
          <w:rFonts w:ascii="Times New Roman" w:eastAsia="Times New Roman" w:hAnsi="Times New Roman" w:cs="Times New Roman"/>
          <w:color w:val="212121"/>
          <w:sz w:val="28"/>
          <w:szCs w:val="28"/>
          <w:lang w:eastAsia="ru-RU"/>
        </w:rPr>
        <w:t> – вы можете получать пенсию в кассе отделения банка или оформить банковскую карту (с 01.07.2017 года для выплаты пенсии оформляются только карты национальной платежной системы «МИР») и снимать денежные средства через банкомат. Доставка пенсии за текущий месяц на счет производится в день поступления средств от территориального органа Пенсионного фонда России. Снять свои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u w:val="single"/>
          <w:lang w:eastAsia="ru-RU"/>
        </w:rPr>
        <w:t>3. через организацию, занимающуюся доставкой пенсии</w:t>
      </w:r>
      <w:r w:rsidRPr="00AE5A5A">
        <w:rPr>
          <w:rFonts w:ascii="Times New Roman" w:eastAsia="Times New Roman" w:hAnsi="Times New Roman" w:cs="Times New Roman"/>
          <w:color w:val="212121"/>
          <w:sz w:val="28"/>
          <w:szCs w:val="28"/>
          <w:lang w:eastAsia="ru-RU"/>
        </w:rPr>
        <w:t> – вы можете получать пенсию на дому или самостоятельно в этой организации. Полный перечень таких организаций в вашем регионе (в том числе осуществляющих доставку пенсии на дом) есть в распоряжении территориального органа Пенсионного фонда России. Порядок выплаты пенсии через иную организацию, занимающуюся доставкой пенсий, такой же, как через отделение почтовой связи.</w:t>
      </w:r>
    </w:p>
    <w:p w:rsidR="004640CD" w:rsidRPr="00AE5A5A" w:rsidRDefault="004640CD" w:rsidP="00AE5A5A">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i/>
          <w:iCs/>
          <w:color w:val="212121"/>
          <w:sz w:val="28"/>
          <w:szCs w:val="28"/>
          <w:lang w:eastAsia="ru-RU"/>
        </w:rPr>
        <w:t>Для выбора способа доставки или его изменения, вам необходимо уведомить об этом ПФР, любым удобным для вас способом:</w:t>
      </w:r>
    </w:p>
    <w:p w:rsidR="004640CD" w:rsidRPr="00AE5A5A" w:rsidRDefault="004640CD" w:rsidP="00AE5A5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i/>
          <w:iCs/>
          <w:color w:val="212121"/>
          <w:sz w:val="28"/>
          <w:szCs w:val="28"/>
          <w:lang w:eastAsia="ru-RU"/>
        </w:rPr>
        <w:t>письменно, подав заявление непосредственно в территориальный орган ПФР либо многофункциональный центр (</w:t>
      </w:r>
      <w:hyperlink r:id="rId11" w:history="1">
        <w:r w:rsidRPr="00AE5A5A">
          <w:rPr>
            <w:rFonts w:ascii="Times New Roman" w:eastAsia="Times New Roman" w:hAnsi="Times New Roman" w:cs="Times New Roman"/>
            <w:i/>
            <w:iCs/>
            <w:color w:val="212121"/>
            <w:sz w:val="28"/>
            <w:szCs w:val="28"/>
            <w:u w:val="single"/>
            <w:lang w:eastAsia="ru-RU"/>
          </w:rPr>
          <w:t>бланк заявления о доставке пенсии</w:t>
        </w:r>
      </w:hyperlink>
      <w:r w:rsidRPr="00AE5A5A">
        <w:rPr>
          <w:rFonts w:ascii="Times New Roman" w:eastAsia="Times New Roman" w:hAnsi="Times New Roman" w:cs="Times New Roman"/>
          <w:i/>
          <w:iCs/>
          <w:color w:val="212121"/>
          <w:sz w:val="28"/>
          <w:szCs w:val="28"/>
          <w:lang w:eastAsia="ru-RU"/>
        </w:rPr>
        <w:t>);</w:t>
      </w:r>
    </w:p>
    <w:p w:rsidR="004640CD" w:rsidRPr="00AE5A5A" w:rsidRDefault="004640CD" w:rsidP="00AE5A5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в электронном виде, подав соответствующее заявление через «</w:t>
      </w:r>
      <w:hyperlink r:id="rId12" w:anchor="services-f" w:history="1">
        <w:r w:rsidRPr="00AE5A5A">
          <w:rPr>
            <w:rFonts w:ascii="Times New Roman" w:eastAsia="Times New Roman" w:hAnsi="Times New Roman" w:cs="Times New Roman"/>
            <w:color w:val="212121"/>
            <w:sz w:val="28"/>
            <w:szCs w:val="28"/>
            <w:u w:val="single"/>
            <w:lang w:eastAsia="ru-RU"/>
          </w:rPr>
          <w:t>Личный кабинет</w:t>
        </w:r>
      </w:hyperlink>
      <w:r w:rsidRPr="00AE5A5A">
        <w:rPr>
          <w:rFonts w:ascii="Times New Roman" w:eastAsia="Times New Roman" w:hAnsi="Times New Roman" w:cs="Times New Roman"/>
          <w:color w:val="212121"/>
          <w:sz w:val="28"/>
          <w:szCs w:val="28"/>
          <w:lang w:eastAsia="ru-RU"/>
        </w:rPr>
        <w:t>» на «</w:t>
      </w:r>
      <w:hyperlink r:id="rId13" w:history="1">
        <w:r w:rsidRPr="00AE5A5A">
          <w:rPr>
            <w:rFonts w:ascii="Times New Roman" w:eastAsia="Times New Roman" w:hAnsi="Times New Roman" w:cs="Times New Roman"/>
            <w:color w:val="212121"/>
            <w:sz w:val="28"/>
            <w:szCs w:val="28"/>
            <w:u w:val="single"/>
            <w:lang w:eastAsia="ru-RU"/>
          </w:rPr>
          <w:t>Едином портале государственных и муниципальных услуг (функций)</w:t>
        </w:r>
      </w:hyperlink>
      <w:r w:rsidRPr="00AE5A5A">
        <w:rPr>
          <w:rFonts w:ascii="Times New Roman" w:eastAsia="Times New Roman" w:hAnsi="Times New Roman" w:cs="Times New Roman"/>
          <w:color w:val="212121"/>
          <w:sz w:val="28"/>
          <w:szCs w:val="28"/>
          <w:lang w:eastAsia="ru-RU"/>
        </w:rPr>
        <w:t>» и сайте ПФР.</w:t>
      </w:r>
    </w:p>
    <w:p w:rsidR="004640CD" w:rsidRPr="00AE5A5A" w:rsidRDefault="009A4F03" w:rsidP="00AE5A5A">
      <w:pPr>
        <w:pStyle w:val="a7"/>
        <w:numPr>
          <w:ilvl w:val="0"/>
          <w:numId w:val="11"/>
        </w:numPr>
        <w:shd w:val="clear" w:color="auto" w:fill="FFFFFF"/>
        <w:spacing w:after="0" w:line="240" w:lineRule="auto"/>
        <w:jc w:val="both"/>
        <w:rPr>
          <w:rFonts w:ascii="Times New Roman" w:eastAsia="Times New Roman" w:hAnsi="Times New Roman" w:cs="Times New Roman"/>
          <w:color w:val="212121"/>
          <w:sz w:val="28"/>
          <w:szCs w:val="28"/>
          <w:lang w:eastAsia="ru-RU"/>
        </w:rPr>
      </w:pPr>
      <w:hyperlink r:id="rId14" w:history="1">
        <w:r w:rsidR="004640CD" w:rsidRPr="00AE5A5A">
          <w:rPr>
            <w:rFonts w:ascii="Times New Roman" w:eastAsia="Times New Roman" w:hAnsi="Times New Roman" w:cs="Times New Roman"/>
            <w:color w:val="212121"/>
            <w:sz w:val="28"/>
            <w:szCs w:val="28"/>
            <w:lang w:eastAsia="ru-RU"/>
          </w:rPr>
          <w:t>Размер фиксированной выплаты к страховой пенсии по инвалидности</w:t>
        </w:r>
      </w:hyperlink>
    </w:p>
    <w:p w:rsidR="004640CD" w:rsidRPr="00AE5A5A" w:rsidRDefault="004640CD" w:rsidP="00AE5A5A">
      <w:pPr>
        <w:pStyle w:val="a7"/>
        <w:numPr>
          <w:ilvl w:val="0"/>
          <w:numId w:val="11"/>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По состоянию на 01.01.2021 размер фиксированной выплаты к страховой пенсии по инвалидности I группы составляет 12088 рублей 96 копеек в месяц, II группы - 6044 рубля 48 копеек в месяц.</w:t>
      </w:r>
    </w:p>
    <w:p w:rsidR="004640CD" w:rsidRPr="00AE5A5A" w:rsidRDefault="004640CD" w:rsidP="00AE5A5A">
      <w:pPr>
        <w:pStyle w:val="a7"/>
        <w:numPr>
          <w:ilvl w:val="0"/>
          <w:numId w:val="11"/>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t>Фиксированная выплата к страховой пенсии по инвалидности III группы составляет 3022 рубля 24 копейки (50% от 6044 рубля 48 копеек)</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759"/>
        <w:gridCol w:w="4737"/>
      </w:tblGrid>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Категория получателей пенсии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Размер фиксированной  выплаты к страховой пенсии по инвалидности с учетом повышений к ней</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Инвалиды I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- 12088 рублей 96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14103 рубля  79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16118 рублей 62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18133 рубля 45 копеек в месяц</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Инвалиды II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 xml:space="preserve">Без иждивенцев – 6044 рубля 48 </w:t>
            </w:r>
            <w:r w:rsidRPr="00AE5A5A">
              <w:rPr>
                <w:rFonts w:ascii="Times New Roman" w:eastAsia="Times New Roman" w:hAnsi="Times New Roman" w:cs="Times New Roman"/>
                <w:sz w:val="28"/>
                <w:szCs w:val="28"/>
                <w:lang w:eastAsia="ru-RU"/>
              </w:rPr>
              <w:lastRenderedPageBreak/>
              <w:t>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8059 рублей  31 копейка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- 10074 рубля 14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12088 рублей 97 копеек в месяц</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lastRenderedPageBreak/>
              <w:t>Инвалиды III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- 3022 рубля 24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- 5037 рублей 07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- 7051 рубль 90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9066 рублей  73 копейки в месяц</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Граждане, проживающие в районах Крайнего Севера и приравненных к ним местностях  </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Фиксированная  выплата к страховой  пенсии по инвалидности и повышения к ней увеличиваются на соответствующий районный коэффициент</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 xml:space="preserve">Инвалиды I группы, проработавшие не </w:t>
            </w:r>
            <w:proofErr w:type="gramStart"/>
            <w:r w:rsidRPr="00AE5A5A">
              <w:rPr>
                <w:rFonts w:ascii="Times New Roman" w:eastAsia="Times New Roman" w:hAnsi="Times New Roman" w:cs="Times New Roman"/>
                <w:sz w:val="28"/>
                <w:szCs w:val="28"/>
                <w:lang w:eastAsia="ru-RU"/>
              </w:rPr>
              <w:t>менее календарных</w:t>
            </w:r>
            <w:proofErr w:type="gramEnd"/>
            <w:r w:rsidRPr="00AE5A5A">
              <w:rPr>
                <w:rFonts w:ascii="Times New Roman" w:eastAsia="Times New Roman" w:hAnsi="Times New Roman" w:cs="Times New Roman"/>
                <w:sz w:val="28"/>
                <w:szCs w:val="28"/>
                <w:lang w:eastAsia="ru-RU"/>
              </w:rPr>
              <w:t xml:space="preserve"> 15 лет в районах Крайнего Севера, имеющие страховой стаж не менее 25 лет у мужчин или не менее 20 лет у женщин инвалидности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- 18133 рубля 44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- 21155 рублей 69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- 24177 рублей 93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- 27200 рублей 18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(независимо от места жительства)</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Инвалиды II группы, проработавшие не менее 15 календарных лет в районах Крайнего Севера, имеющие страховой стаж не менее 25 лет у мужчин или не менее 20 лет у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- 9066 рублей  72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12088 рублей 97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- 15111 рублей 21 копейка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lastRenderedPageBreak/>
              <w:t>С 3 иждивенцами - 18133 рубля 46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(независимо от места жительства)</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lastRenderedPageBreak/>
              <w:t>Инвалиды III группы, проработавшие не менее 15 календарных лет в районах Крайнего Севера, имеющие страховой стаж не менее 25 лет у мужчин или не менее 20 лет у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- 4533 рубля 36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- 7555 рублей 61 копейка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- 10577 рублей 85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- 13600 рублей 10 копеек в месяц (независимо от места жительства)</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Инвалиды I группы, проработавшие не менее 20 календарных  лет в местностях, приравненных к районам Крайнего Севера, имеющие страховой стаж не менее 25 лет у мужчин или не менее 20 лет у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 </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- 15715 рублей  64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- 18334 рубля   92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- 20954 рубля 20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- 23573 рубля 48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(независимо от места жительства)</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Инвалиды II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Без иждивенцев -  7857 рублей  82 копейки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1 иждивенцем - 10477 рублей 10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- 13096 рублей  38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- 15715 рублей 66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(независимо от места жительства)</w:t>
            </w:r>
          </w:p>
        </w:tc>
      </w:tr>
      <w:tr w:rsidR="004640CD" w:rsidRPr="00AE5A5A" w:rsidTr="004640CD">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 xml:space="preserve">Инвалиды III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w:t>
            </w:r>
            <w:r w:rsidRPr="00AE5A5A">
              <w:rPr>
                <w:rFonts w:ascii="Times New Roman" w:eastAsia="Times New Roman" w:hAnsi="Times New Roman" w:cs="Times New Roman"/>
                <w:sz w:val="28"/>
                <w:szCs w:val="28"/>
                <w:lang w:eastAsia="ru-RU"/>
              </w:rPr>
              <w:lastRenderedPageBreak/>
              <w:t>женщин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lastRenderedPageBreak/>
              <w:t>Без иждивенцев - 3928 рублей  91 копейка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 xml:space="preserve">С 1 иждивенцем - 6548 рублей 19 </w:t>
            </w:r>
            <w:r w:rsidRPr="00AE5A5A">
              <w:rPr>
                <w:rFonts w:ascii="Times New Roman" w:eastAsia="Times New Roman" w:hAnsi="Times New Roman" w:cs="Times New Roman"/>
                <w:sz w:val="28"/>
                <w:szCs w:val="28"/>
                <w:lang w:eastAsia="ru-RU"/>
              </w:rPr>
              <w:lastRenderedPageBreak/>
              <w:t>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2 иждивенцами - 9167 рубля 47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С 3 иждивенцами - 11786 рублей  75 копеек в месяц</w:t>
            </w:r>
          </w:p>
          <w:p w:rsidR="004640CD" w:rsidRPr="00AE5A5A" w:rsidRDefault="004640CD" w:rsidP="00AE5A5A">
            <w:pPr>
              <w:spacing w:after="100" w:afterAutospacing="1" w:line="240" w:lineRule="auto"/>
              <w:jc w:val="both"/>
              <w:rPr>
                <w:rFonts w:ascii="Times New Roman" w:eastAsia="Times New Roman" w:hAnsi="Times New Roman" w:cs="Times New Roman"/>
                <w:sz w:val="28"/>
                <w:szCs w:val="28"/>
                <w:lang w:eastAsia="ru-RU"/>
              </w:rPr>
            </w:pPr>
            <w:r w:rsidRPr="00AE5A5A">
              <w:rPr>
                <w:rFonts w:ascii="Times New Roman" w:eastAsia="Times New Roman" w:hAnsi="Times New Roman" w:cs="Times New Roman"/>
                <w:sz w:val="28"/>
                <w:szCs w:val="28"/>
                <w:lang w:eastAsia="ru-RU"/>
              </w:rPr>
              <w:t>(независимо от места жительства)</w:t>
            </w:r>
          </w:p>
        </w:tc>
      </w:tr>
    </w:tbl>
    <w:p w:rsidR="004640CD" w:rsidRPr="00AE5A5A" w:rsidRDefault="004640CD" w:rsidP="002451F6">
      <w:pPr>
        <w:pStyle w:val="a7"/>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sidRPr="00AE5A5A">
        <w:rPr>
          <w:rFonts w:ascii="Times New Roman" w:eastAsia="Times New Roman" w:hAnsi="Times New Roman" w:cs="Times New Roman"/>
          <w:color w:val="212121"/>
          <w:sz w:val="28"/>
          <w:szCs w:val="28"/>
          <w:lang w:eastAsia="ru-RU"/>
        </w:rPr>
        <w:lastRenderedPageBreak/>
        <w:br/>
      </w:r>
    </w:p>
    <w:p w:rsidR="00017AEA" w:rsidRPr="00017AEA" w:rsidRDefault="00017AEA" w:rsidP="00017AEA">
      <w:pPr>
        <w:contextualSpacing/>
        <w:jc w:val="center"/>
        <w:rPr>
          <w:rFonts w:ascii="Times New Roman" w:eastAsia="Calibri" w:hAnsi="Times New Roman" w:cs="Times New Roman"/>
          <w:i/>
          <w:color w:val="17365D"/>
          <w:sz w:val="28"/>
          <w:szCs w:val="28"/>
          <w:u w:val="single"/>
        </w:rPr>
      </w:pPr>
      <w:r w:rsidRPr="00017AEA">
        <w:rPr>
          <w:rFonts w:ascii="Times New Roman" w:hAnsi="Times New Roman" w:cs="Times New Roman"/>
          <w:b/>
          <w:color w:val="17365D" w:themeColor="text2" w:themeShade="BF"/>
          <w:sz w:val="28"/>
          <w:szCs w:val="28"/>
          <w:u w:val="single"/>
        </w:rPr>
        <w:t>Задача</w:t>
      </w:r>
    </w:p>
    <w:p w:rsidR="00017AEA" w:rsidRPr="00017AEA" w:rsidRDefault="00017AEA" w:rsidP="00017AEA">
      <w:pPr>
        <w:widowControl w:val="0"/>
        <w:tabs>
          <w:tab w:val="left" w:pos="1134"/>
        </w:tabs>
        <w:autoSpaceDE w:val="0"/>
        <w:autoSpaceDN w:val="0"/>
        <w:adjustRightInd w:val="0"/>
        <w:ind w:firstLine="567"/>
        <w:contextualSpacing/>
        <w:jc w:val="both"/>
        <w:rPr>
          <w:rFonts w:ascii="Times New Roman" w:eastAsia="Calibri" w:hAnsi="Times New Roman" w:cs="Times New Roman"/>
          <w:b/>
          <w:color w:val="17365D"/>
          <w:sz w:val="28"/>
          <w:szCs w:val="28"/>
        </w:rPr>
      </w:pPr>
      <w:r w:rsidRPr="00017AEA">
        <w:rPr>
          <w:rFonts w:ascii="Times New Roman" w:hAnsi="Times New Roman" w:cs="Times New Roman"/>
          <w:b/>
          <w:color w:val="17365D" w:themeColor="text2" w:themeShade="BF"/>
          <w:sz w:val="28"/>
          <w:szCs w:val="28"/>
        </w:rPr>
        <w:t>10.05.2020 года за назначением страховой</w:t>
      </w:r>
      <w:r w:rsidRPr="00017AEA">
        <w:rPr>
          <w:rFonts w:ascii="Times New Roman" w:eastAsia="Calibri" w:hAnsi="Times New Roman" w:cs="Times New Roman"/>
          <w:b/>
          <w:color w:val="17365D"/>
          <w:sz w:val="28"/>
          <w:szCs w:val="28"/>
        </w:rPr>
        <w:t xml:space="preserve"> пенсии по инвалидности  обратился заявитель в  возрасте 33 </w:t>
      </w:r>
      <w:r>
        <w:rPr>
          <w:rFonts w:ascii="Times New Roman" w:hAnsi="Times New Roman" w:cs="Times New Roman"/>
          <w:b/>
          <w:color w:val="17365D" w:themeColor="text2" w:themeShade="BF"/>
          <w:sz w:val="28"/>
          <w:szCs w:val="28"/>
        </w:rPr>
        <w:t>лет, которому Бюро МСЭ 10.03</w:t>
      </w:r>
      <w:r w:rsidRPr="00017AEA">
        <w:rPr>
          <w:rFonts w:ascii="Times New Roman" w:hAnsi="Times New Roman" w:cs="Times New Roman"/>
          <w:b/>
          <w:color w:val="17365D" w:themeColor="text2" w:themeShade="BF"/>
          <w:sz w:val="28"/>
          <w:szCs w:val="28"/>
        </w:rPr>
        <w:t>.202</w:t>
      </w:r>
      <w:r w:rsidRPr="00017AEA">
        <w:rPr>
          <w:rFonts w:ascii="Times New Roman" w:eastAsia="Calibri" w:hAnsi="Times New Roman" w:cs="Times New Roman"/>
          <w:b/>
          <w:color w:val="17365D"/>
          <w:sz w:val="28"/>
          <w:szCs w:val="28"/>
        </w:rPr>
        <w:t>0 года установило 2 группу инвалидности. В судебном порядке было установлено, что инвалидность явилась следствием травмы, полученной в результате сов</w:t>
      </w:r>
      <w:r>
        <w:rPr>
          <w:rFonts w:ascii="Times New Roman" w:eastAsia="Calibri" w:hAnsi="Times New Roman" w:cs="Times New Roman"/>
          <w:b/>
          <w:color w:val="17365D"/>
          <w:sz w:val="28"/>
          <w:szCs w:val="28"/>
        </w:rPr>
        <w:t>ершения кражи. Его стаж составляет 7 лет</w:t>
      </w:r>
      <w:r w:rsidRPr="00017AEA">
        <w:rPr>
          <w:rFonts w:ascii="Times New Roman" w:eastAsia="Calibri" w:hAnsi="Times New Roman" w:cs="Times New Roman"/>
          <w:b/>
          <w:color w:val="17365D"/>
          <w:sz w:val="28"/>
          <w:szCs w:val="28"/>
        </w:rPr>
        <w:t>.</w:t>
      </w:r>
    </w:p>
    <w:p w:rsidR="00017AEA" w:rsidRPr="00017AEA" w:rsidRDefault="00017AEA" w:rsidP="00017AEA">
      <w:pPr>
        <w:keepNext/>
        <w:ind w:firstLine="567"/>
        <w:contextualSpacing/>
        <w:outlineLvl w:val="0"/>
        <w:rPr>
          <w:rFonts w:ascii="Times New Roman" w:eastAsia="Calibri" w:hAnsi="Times New Roman" w:cs="Times New Roman"/>
          <w:b/>
          <w:bCs/>
          <w:color w:val="17365D"/>
          <w:kern w:val="32"/>
          <w:sz w:val="28"/>
          <w:szCs w:val="28"/>
        </w:rPr>
      </w:pPr>
      <w:r w:rsidRPr="00017AEA">
        <w:rPr>
          <w:rFonts w:ascii="Times New Roman" w:eastAsia="Calibri" w:hAnsi="Times New Roman" w:cs="Times New Roman"/>
          <w:b/>
          <w:bCs/>
          <w:color w:val="17365D"/>
          <w:kern w:val="32"/>
          <w:sz w:val="28"/>
          <w:szCs w:val="28"/>
        </w:rPr>
        <w:t>Вам, как юристу, необходимо:</w:t>
      </w:r>
    </w:p>
    <w:p w:rsidR="00017AEA" w:rsidRPr="00017AEA" w:rsidRDefault="00017AEA" w:rsidP="00017AEA">
      <w:pPr>
        <w:keepNext/>
        <w:numPr>
          <w:ilvl w:val="0"/>
          <w:numId w:val="12"/>
        </w:numPr>
        <w:tabs>
          <w:tab w:val="num" w:pos="426"/>
        </w:tabs>
        <w:spacing w:after="0" w:line="240" w:lineRule="auto"/>
        <w:ind w:firstLine="567"/>
        <w:contextualSpacing/>
        <w:outlineLvl w:val="0"/>
        <w:rPr>
          <w:rFonts w:ascii="Times New Roman" w:eastAsia="Calibri" w:hAnsi="Times New Roman" w:cs="Times New Roman"/>
          <w:b/>
          <w:bCs/>
          <w:color w:val="17365D"/>
          <w:kern w:val="32"/>
          <w:sz w:val="28"/>
          <w:szCs w:val="28"/>
        </w:rPr>
      </w:pPr>
      <w:r w:rsidRPr="00017AEA">
        <w:rPr>
          <w:rFonts w:ascii="Times New Roman" w:hAnsi="Times New Roman" w:cs="Times New Roman"/>
          <w:b/>
          <w:bCs/>
          <w:color w:val="17365D" w:themeColor="text2" w:themeShade="BF"/>
          <w:kern w:val="32"/>
          <w:sz w:val="28"/>
          <w:szCs w:val="28"/>
        </w:rPr>
        <w:t>Определите право на страх</w:t>
      </w:r>
      <w:r w:rsidRPr="00017AEA">
        <w:rPr>
          <w:rFonts w:ascii="Times New Roman" w:eastAsia="Calibri" w:hAnsi="Times New Roman" w:cs="Times New Roman"/>
          <w:b/>
          <w:bCs/>
          <w:color w:val="17365D"/>
          <w:kern w:val="32"/>
          <w:sz w:val="28"/>
          <w:szCs w:val="28"/>
        </w:rPr>
        <w:t>овую пенсию по инвалидности. Обосновать свой ответ в соответствии с действующим законодательством.</w:t>
      </w:r>
    </w:p>
    <w:p w:rsidR="00017AEA" w:rsidRPr="00017AEA" w:rsidRDefault="00017AEA" w:rsidP="00017AEA">
      <w:pPr>
        <w:keepNext/>
        <w:numPr>
          <w:ilvl w:val="0"/>
          <w:numId w:val="12"/>
        </w:numPr>
        <w:tabs>
          <w:tab w:val="num" w:pos="426"/>
        </w:tabs>
        <w:spacing w:after="0" w:line="240" w:lineRule="auto"/>
        <w:ind w:firstLine="567"/>
        <w:contextualSpacing/>
        <w:outlineLvl w:val="0"/>
        <w:rPr>
          <w:rFonts w:ascii="Times New Roman" w:eastAsia="Calibri" w:hAnsi="Times New Roman" w:cs="Times New Roman"/>
          <w:b/>
          <w:bCs/>
          <w:color w:val="17365D"/>
          <w:kern w:val="32"/>
          <w:sz w:val="28"/>
          <w:szCs w:val="28"/>
        </w:rPr>
      </w:pPr>
      <w:r w:rsidRPr="00017AEA">
        <w:rPr>
          <w:rFonts w:ascii="Times New Roman" w:eastAsia="Calibri" w:hAnsi="Times New Roman" w:cs="Times New Roman"/>
          <w:b/>
          <w:bCs/>
          <w:color w:val="17365D"/>
          <w:kern w:val="32"/>
          <w:sz w:val="28"/>
          <w:szCs w:val="28"/>
        </w:rPr>
        <w:t>Охарактеризуйте понятие «инвалидность».</w:t>
      </w:r>
    </w:p>
    <w:p w:rsidR="00017AEA" w:rsidRPr="00017AEA" w:rsidRDefault="00017AEA" w:rsidP="00017AEA">
      <w:pPr>
        <w:keepNext/>
        <w:numPr>
          <w:ilvl w:val="0"/>
          <w:numId w:val="12"/>
        </w:numPr>
        <w:tabs>
          <w:tab w:val="num" w:pos="426"/>
        </w:tabs>
        <w:spacing w:after="0" w:line="240" w:lineRule="auto"/>
        <w:ind w:firstLine="567"/>
        <w:contextualSpacing/>
        <w:outlineLvl w:val="0"/>
        <w:rPr>
          <w:rFonts w:ascii="Times New Roman" w:eastAsia="Calibri" w:hAnsi="Times New Roman" w:cs="Times New Roman"/>
          <w:b/>
          <w:bCs/>
          <w:color w:val="17365D"/>
          <w:kern w:val="32"/>
          <w:sz w:val="28"/>
          <w:szCs w:val="28"/>
        </w:rPr>
      </w:pPr>
      <w:r w:rsidRPr="00017AEA">
        <w:rPr>
          <w:rFonts w:ascii="Times New Roman" w:eastAsia="Calibri" w:hAnsi="Times New Roman" w:cs="Times New Roman"/>
          <w:b/>
          <w:bCs/>
          <w:color w:val="17365D"/>
          <w:kern w:val="32"/>
          <w:sz w:val="28"/>
          <w:szCs w:val="28"/>
        </w:rPr>
        <w:t>Определите, какие документы необходимо предоставить?</w:t>
      </w:r>
    </w:p>
    <w:p w:rsidR="00017AEA" w:rsidRPr="00017AEA" w:rsidRDefault="00017AEA" w:rsidP="00017AEA">
      <w:pPr>
        <w:jc w:val="both"/>
        <w:rPr>
          <w:rFonts w:ascii="Calibri" w:eastAsia="Calibri" w:hAnsi="Calibri" w:cs="Times New Roman"/>
          <w:b/>
          <w:color w:val="17365D"/>
        </w:rPr>
      </w:pPr>
    </w:p>
    <w:p w:rsidR="00E61BA5" w:rsidRPr="00017AEA" w:rsidRDefault="00E61BA5" w:rsidP="00AE5A5A">
      <w:pPr>
        <w:jc w:val="both"/>
        <w:rPr>
          <w:rFonts w:ascii="Times New Roman" w:hAnsi="Times New Roman" w:cs="Times New Roman"/>
          <w:b/>
          <w:sz w:val="28"/>
          <w:szCs w:val="28"/>
        </w:rPr>
      </w:pPr>
    </w:p>
    <w:sectPr w:rsidR="00E61BA5" w:rsidRPr="00017AEA" w:rsidSect="00AE5A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995"/>
    <w:multiLevelType w:val="multilevel"/>
    <w:tmpl w:val="70D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C68A7"/>
    <w:multiLevelType w:val="hybridMultilevel"/>
    <w:tmpl w:val="B8064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C61ADA"/>
    <w:multiLevelType w:val="multilevel"/>
    <w:tmpl w:val="C9FA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32C44"/>
    <w:multiLevelType w:val="multilevel"/>
    <w:tmpl w:val="F26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C75DD"/>
    <w:multiLevelType w:val="multilevel"/>
    <w:tmpl w:val="EBC2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E1F04"/>
    <w:multiLevelType w:val="hybridMultilevel"/>
    <w:tmpl w:val="41A61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AA0E5D"/>
    <w:multiLevelType w:val="hybridMultilevel"/>
    <w:tmpl w:val="B75E21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E159F4"/>
    <w:multiLevelType w:val="multilevel"/>
    <w:tmpl w:val="781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437FC"/>
    <w:multiLevelType w:val="hybridMultilevel"/>
    <w:tmpl w:val="2A7AD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B7546D"/>
    <w:multiLevelType w:val="multilevel"/>
    <w:tmpl w:val="4BD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77F33"/>
    <w:multiLevelType w:val="hybridMultilevel"/>
    <w:tmpl w:val="2B42D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1335A0"/>
    <w:multiLevelType w:val="hybridMultilevel"/>
    <w:tmpl w:val="35E85B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7"/>
  </w:num>
  <w:num w:numId="3">
    <w:abstractNumId w:val="5"/>
  </w:num>
  <w:num w:numId="4">
    <w:abstractNumId w:val="8"/>
  </w:num>
  <w:num w:numId="5">
    <w:abstractNumId w:val="1"/>
  </w:num>
  <w:num w:numId="6">
    <w:abstractNumId w:val="10"/>
  </w:num>
  <w:num w:numId="7">
    <w:abstractNumId w:val="6"/>
  </w:num>
  <w:num w:numId="8">
    <w:abstractNumId w:val="2"/>
  </w:num>
  <w:num w:numId="9">
    <w:abstractNumId w:val="4"/>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40CD"/>
    <w:rsid w:val="00017AEA"/>
    <w:rsid w:val="002451F6"/>
    <w:rsid w:val="00252901"/>
    <w:rsid w:val="004640CD"/>
    <w:rsid w:val="00695A52"/>
    <w:rsid w:val="0072470F"/>
    <w:rsid w:val="009A4F03"/>
    <w:rsid w:val="00AE5A5A"/>
    <w:rsid w:val="00CE498F"/>
    <w:rsid w:val="00E61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BA5"/>
  </w:style>
  <w:style w:type="paragraph" w:styleId="1">
    <w:name w:val="heading 1"/>
    <w:basedOn w:val="a"/>
    <w:link w:val="10"/>
    <w:uiPriority w:val="9"/>
    <w:qFormat/>
    <w:rsid w:val="00017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4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40CD"/>
    <w:rPr>
      <w:color w:val="0000FF"/>
      <w:u w:val="single"/>
    </w:rPr>
  </w:style>
  <w:style w:type="character" w:customStyle="1" w:styleId="icon-orange">
    <w:name w:val="icon-orange"/>
    <w:basedOn w:val="a0"/>
    <w:rsid w:val="004640CD"/>
  </w:style>
  <w:style w:type="paragraph" w:customStyle="1" w:styleId="ConsPlusNormal">
    <w:name w:val="ConsPlusNormal"/>
    <w:rsid w:val="004640CD"/>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basedOn w:val="a0"/>
    <w:uiPriority w:val="22"/>
    <w:qFormat/>
    <w:rsid w:val="004640CD"/>
    <w:rPr>
      <w:b/>
      <w:bCs/>
    </w:rPr>
  </w:style>
  <w:style w:type="character" w:styleId="a6">
    <w:name w:val="Emphasis"/>
    <w:basedOn w:val="a0"/>
    <w:uiPriority w:val="20"/>
    <w:qFormat/>
    <w:rsid w:val="004640CD"/>
    <w:rPr>
      <w:i/>
      <w:iCs/>
    </w:rPr>
  </w:style>
  <w:style w:type="paragraph" w:styleId="a7">
    <w:name w:val="List Paragraph"/>
    <w:basedOn w:val="a"/>
    <w:uiPriority w:val="34"/>
    <w:qFormat/>
    <w:rsid w:val="004640CD"/>
    <w:pPr>
      <w:ind w:left="720"/>
      <w:contextualSpacing/>
    </w:pPr>
  </w:style>
  <w:style w:type="paragraph" w:styleId="a8">
    <w:name w:val="No Spacing"/>
    <w:uiPriority w:val="1"/>
    <w:qFormat/>
    <w:rsid w:val="00CE498F"/>
    <w:pPr>
      <w:spacing w:after="0" w:line="240" w:lineRule="auto"/>
    </w:pPr>
  </w:style>
  <w:style w:type="character" w:customStyle="1" w:styleId="10">
    <w:name w:val="Заголовок 1 Знак"/>
    <w:basedOn w:val="a0"/>
    <w:link w:val="1"/>
    <w:uiPriority w:val="9"/>
    <w:rsid w:val="00017AE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2022895">
      <w:bodyDiv w:val="1"/>
      <w:marLeft w:val="0"/>
      <w:marRight w:val="0"/>
      <w:marTop w:val="0"/>
      <w:marBottom w:val="0"/>
      <w:divBdr>
        <w:top w:val="none" w:sz="0" w:space="0" w:color="auto"/>
        <w:left w:val="none" w:sz="0" w:space="0" w:color="auto"/>
        <w:bottom w:val="none" w:sz="0" w:space="0" w:color="auto"/>
        <w:right w:val="none" w:sz="0" w:space="0" w:color="auto"/>
      </w:divBdr>
    </w:div>
    <w:div w:id="87504799">
      <w:bodyDiv w:val="1"/>
      <w:marLeft w:val="0"/>
      <w:marRight w:val="0"/>
      <w:marTop w:val="0"/>
      <w:marBottom w:val="0"/>
      <w:divBdr>
        <w:top w:val="none" w:sz="0" w:space="0" w:color="auto"/>
        <w:left w:val="none" w:sz="0" w:space="0" w:color="auto"/>
        <w:bottom w:val="none" w:sz="0" w:space="0" w:color="auto"/>
        <w:right w:val="none" w:sz="0" w:space="0" w:color="auto"/>
      </w:divBdr>
    </w:div>
    <w:div w:id="569771661">
      <w:bodyDiv w:val="1"/>
      <w:marLeft w:val="0"/>
      <w:marRight w:val="0"/>
      <w:marTop w:val="0"/>
      <w:marBottom w:val="0"/>
      <w:divBdr>
        <w:top w:val="none" w:sz="0" w:space="0" w:color="auto"/>
        <w:left w:val="none" w:sz="0" w:space="0" w:color="auto"/>
        <w:bottom w:val="none" w:sz="0" w:space="0" w:color="auto"/>
        <w:right w:val="none" w:sz="0" w:space="0" w:color="auto"/>
      </w:divBdr>
      <w:divsChild>
        <w:div w:id="1314287501">
          <w:marLeft w:val="0"/>
          <w:marRight w:val="0"/>
          <w:marTop w:val="0"/>
          <w:marBottom w:val="0"/>
          <w:divBdr>
            <w:top w:val="none" w:sz="0" w:space="0" w:color="auto"/>
            <w:left w:val="none" w:sz="0" w:space="0" w:color="auto"/>
            <w:bottom w:val="none" w:sz="0" w:space="0" w:color="auto"/>
            <w:right w:val="none" w:sz="0" w:space="0" w:color="auto"/>
          </w:divBdr>
        </w:div>
      </w:divsChild>
    </w:div>
    <w:div w:id="111424623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42">
          <w:marLeft w:val="0"/>
          <w:marRight w:val="0"/>
          <w:marTop w:val="0"/>
          <w:marBottom w:val="0"/>
          <w:divBdr>
            <w:top w:val="none" w:sz="0" w:space="0" w:color="auto"/>
            <w:left w:val="none" w:sz="0" w:space="0" w:color="auto"/>
            <w:bottom w:val="single" w:sz="6" w:space="0" w:color="212121"/>
            <w:right w:val="none" w:sz="0" w:space="0" w:color="auto"/>
          </w:divBdr>
          <w:divsChild>
            <w:div w:id="1881866447">
              <w:marLeft w:val="0"/>
              <w:marRight w:val="0"/>
              <w:marTop w:val="0"/>
              <w:marBottom w:val="0"/>
              <w:divBdr>
                <w:top w:val="none" w:sz="0" w:space="0" w:color="auto"/>
                <w:left w:val="none" w:sz="0" w:space="0" w:color="auto"/>
                <w:bottom w:val="none" w:sz="0" w:space="0" w:color="auto"/>
                <w:right w:val="none" w:sz="0" w:space="0" w:color="auto"/>
              </w:divBdr>
            </w:div>
            <w:div w:id="2998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2487">
      <w:bodyDiv w:val="1"/>
      <w:marLeft w:val="0"/>
      <w:marRight w:val="0"/>
      <w:marTop w:val="0"/>
      <w:marBottom w:val="0"/>
      <w:divBdr>
        <w:top w:val="none" w:sz="0" w:space="0" w:color="auto"/>
        <w:left w:val="none" w:sz="0" w:space="0" w:color="auto"/>
        <w:bottom w:val="none" w:sz="0" w:space="0" w:color="auto"/>
        <w:right w:val="none" w:sz="0" w:space="0" w:color="auto"/>
      </w:divBdr>
    </w:div>
    <w:div w:id="1367830282">
      <w:bodyDiv w:val="1"/>
      <w:marLeft w:val="0"/>
      <w:marRight w:val="0"/>
      <w:marTop w:val="0"/>
      <w:marBottom w:val="0"/>
      <w:divBdr>
        <w:top w:val="none" w:sz="0" w:space="0" w:color="auto"/>
        <w:left w:val="none" w:sz="0" w:space="0" w:color="auto"/>
        <w:bottom w:val="none" w:sz="0" w:space="0" w:color="auto"/>
        <w:right w:val="none" w:sz="0" w:space="0" w:color="auto"/>
      </w:divBdr>
    </w:div>
    <w:div w:id="1862544335">
      <w:bodyDiv w:val="1"/>
      <w:marLeft w:val="0"/>
      <w:marRight w:val="0"/>
      <w:marTop w:val="0"/>
      <w:marBottom w:val="0"/>
      <w:divBdr>
        <w:top w:val="none" w:sz="0" w:space="0" w:color="auto"/>
        <w:left w:val="none" w:sz="0" w:space="0" w:color="auto"/>
        <w:bottom w:val="none" w:sz="0" w:space="0" w:color="auto"/>
        <w:right w:val="none" w:sz="0" w:space="0" w:color="auto"/>
      </w:divBdr>
    </w:div>
    <w:div w:id="19099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gov.ru/grazhdanam/invalidam/strah_pens_inv/how_strah_pens_inv/"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pfr.gov.ru/grazhdanam/invalidam/strah_pens_inv/how_strah_pens_inv/" TargetMode="External"/><Relationship Id="rId12" Type="http://schemas.openxmlformats.org/officeDocument/2006/relationships/hyperlink" Target="https://es.pfrf.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fr.gov.ru/files/id/zhiznsit/pens/2015/Dokumentyi_dlya_naznacheniya_SP_po_invalidnosti.doc" TargetMode="External"/><Relationship Id="rId11" Type="http://schemas.openxmlformats.org/officeDocument/2006/relationships/hyperlink" Target="http://www.pfrf.ru/files/id/zhiznsit/pens/2016/Zayavlenie_o_dostavke_pensii-2.doc" TargetMode="External"/><Relationship Id="rId5" Type="http://schemas.openxmlformats.org/officeDocument/2006/relationships/hyperlink" Target="https://pfr.gov.ru/grazhdanam/invalidam/strah_pens_inv/how_strah_pens_inv/" TargetMode="External"/><Relationship Id="rId15" Type="http://schemas.openxmlformats.org/officeDocument/2006/relationships/fontTable" Target="fontTable.xml"/><Relationship Id="rId10" Type="http://schemas.openxmlformats.org/officeDocument/2006/relationships/hyperlink" Target="https://pfr.gov.ru/grazhdanam/invalidam/strah_pens_inv/how_strah_pens_inv/" TargetMode="External"/><Relationship Id="rId4" Type="http://schemas.openxmlformats.org/officeDocument/2006/relationships/webSettings" Target="webSettings.xml"/><Relationship Id="rId9" Type="http://schemas.openxmlformats.org/officeDocument/2006/relationships/hyperlink" Target="https://pfr.gov.ru/grazhdanam/invalidam/strah_pens_inv/how_strah_pens_inv/" TargetMode="External"/><Relationship Id="rId14" Type="http://schemas.openxmlformats.org/officeDocument/2006/relationships/hyperlink" Target="https://pfr.gov.ru/grazhdanam/invalidam/strah_pens_inv/how_strah_pens_i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3683</Words>
  <Characters>20999</Characters>
  <Application>Microsoft Office Word</Application>
  <DocSecurity>0</DocSecurity>
  <Lines>174</Lines>
  <Paragraphs>49</Paragraphs>
  <ScaleCrop>false</ScaleCrop>
  <Company>office 2007 rus ent:</Company>
  <LinksUpToDate>false</LinksUpToDate>
  <CharactersWithSpaces>24633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2021-10-27T10:32:00Z</dcterms:created>
  <dcterms:modified xsi:type="dcterms:W3CDTF">2021-11-01T12:47:00Z</dcterms:modified>
</cp:coreProperties>
</file>