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58" w:rsidRPr="00A15858" w:rsidRDefault="00A15858" w:rsidP="00A15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                                                     </w:t>
      </w:r>
      <w:r w:rsidRPr="00A1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Лабораторная работа</w:t>
      </w:r>
    </w:p>
    <w:p w:rsidR="00A15858" w:rsidRPr="00A15858" w:rsidRDefault="00A15858" w:rsidP="00A15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Приготовление и оценка качества полуфабрикатов из мяса, мясных продуктов для блюд, кулинарных изделий сложного ассортимента.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работы: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Обучающая: </w:t>
      </w:r>
      <w:r w:rsidRPr="00A158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сформировать </w:t>
      </w: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обучающихся умения в приготовлении крупнокусковых и порционных п/ф из мяса; обучить трудовым приемам и операциям; закрепить теоретические знания по пройденному материалу.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обучения:</w:t>
      </w: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Методические указания к работе, сырьё, инструменты, производственный инвентарь, кухонная посуда, производственные столы, весы настольные, электрические плиты, жарочный шкаф.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Последовательность выполнения лабораторной работы:</w:t>
      </w:r>
    </w:p>
    <w:p w:rsidR="00A15858" w:rsidRPr="00A15858" w:rsidRDefault="00A15858" w:rsidP="00A15858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Вводный инструктаж: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инструктаж по технике безопасности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рабочей одежды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с предстоящей работой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выдача задания приготовление порционных полуфабрикатов лангет, антрекот, ромштекс, ростбиф.</w:t>
      </w:r>
    </w:p>
    <w:p w:rsidR="00A15858" w:rsidRPr="00A15858" w:rsidRDefault="00A15858" w:rsidP="00A15858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инструктаж (самостоятельная работа обучающихся)</w:t>
      </w:r>
    </w:p>
    <w:p w:rsidR="00A15858" w:rsidRPr="00A15858" w:rsidRDefault="00A15858" w:rsidP="00A15858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Заключительный инструктаж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выполненной работы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бракераж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ошибок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заполнение отчета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уборка рабочего места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Последовательность выполнения работы:</w:t>
      </w:r>
    </w:p>
    <w:p w:rsidR="00A15858" w:rsidRPr="00A15858" w:rsidRDefault="00A15858" w:rsidP="00A1585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Подготовить рабочее место, продукты и </w:t>
      </w:r>
      <w:proofErr w:type="gramStart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посуду</w:t>
      </w:r>
      <w:proofErr w:type="gramEnd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инвентарь.</w:t>
      </w:r>
    </w:p>
    <w:p w:rsidR="00A15858" w:rsidRPr="00A15858" w:rsidRDefault="00A15858" w:rsidP="00A1585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Произвести первичную обработку сырья</w:t>
      </w:r>
    </w:p>
    <w:p w:rsidR="00A15858" w:rsidRPr="00A15858" w:rsidRDefault="00A15858" w:rsidP="00A1585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Отработать приготовление п/ф каре ягненка, рулета для </w:t>
      </w:r>
      <w:proofErr w:type="spellStart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карпаччо</w:t>
      </w:r>
      <w:proofErr w:type="spellEnd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стейка, рулета из мраморного мяса.</w:t>
      </w:r>
    </w:p>
    <w:p w:rsidR="00A15858" w:rsidRPr="00A15858" w:rsidRDefault="00A15858" w:rsidP="00A1585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Оформить отчет, таблицу и сдать работу.</w:t>
      </w:r>
    </w:p>
    <w:p w:rsidR="00A15858" w:rsidRPr="00A15858" w:rsidRDefault="00A15858" w:rsidP="00A1585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Убрать рабочее место, посуду и сдать дежурным.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858" w:rsidRPr="00A15858" w:rsidRDefault="00A15858" w:rsidP="00A1585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Теоретические основы выполнения приготовления качества крупнокусковых и порционных полуфабрикатов из мяса</w:t>
      </w:r>
      <w:bookmarkStart w:id="0" w:name="_GoBack"/>
      <w:bookmarkEnd w:id="0"/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</w:t>
      </w: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Лангет.</w:t>
      </w:r>
      <w:r w:rsidRPr="00A15858">
        <w:rPr>
          <w:rFonts w:ascii="Georgia" w:eastAsia="Calibri" w:hAnsi="Georgia" w:cs="Times New Roman"/>
          <w:sz w:val="33"/>
          <w:szCs w:val="33"/>
          <w:shd w:val="clear" w:color="auto" w:fill="F9F9F9"/>
        </w:rPr>
        <w:t xml:space="preserve"> </w:t>
      </w:r>
      <w:r w:rsidRPr="00A15858">
        <w:rPr>
          <w:rFonts w:ascii="Times New Roman" w:eastAsia="Calibri" w:hAnsi="Times New Roman" w:cs="Times New Roman"/>
          <w:sz w:val="24"/>
          <w:szCs w:val="24"/>
          <w:shd w:val="clear" w:color="auto" w:fill="F9F9F9"/>
        </w:rPr>
        <w:t>Для приготовления лангета из тонкой части вырезки нарезают порционные куски толщиной 1–1,5 см, слегка отбивают, придают соответствующую форму и жарят.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Антрекот.</w:t>
      </w:r>
      <w:r w:rsidRPr="00A15858">
        <w:rPr>
          <w:rFonts w:ascii="Georgia" w:eastAsia="Calibri" w:hAnsi="Georgia" w:cs="Times New Roman"/>
          <w:sz w:val="33"/>
          <w:szCs w:val="33"/>
          <w:shd w:val="clear" w:color="auto" w:fill="F9F9F9"/>
        </w:rPr>
        <w:t xml:space="preserve"> </w:t>
      </w:r>
      <w:r w:rsidRPr="00A15858">
        <w:rPr>
          <w:rFonts w:ascii="Times New Roman" w:eastAsia="Calibri" w:hAnsi="Times New Roman" w:cs="Times New Roman"/>
          <w:sz w:val="24"/>
          <w:szCs w:val="24"/>
          <w:shd w:val="clear" w:color="auto" w:fill="F9F9F9"/>
        </w:rPr>
        <w:t>Для антрекотов нарезают порционные куски из толстого и тонкого края верхней и внутренней части задней ноги. Толщина кусков – 1,5-2 см. Нарезанные куски отбивают, придают им соответствующую форму, надрезают сухожилия, снимают плёнки, после чего антрекоты жарят до готовности.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 </w:t>
      </w:r>
      <w:r w:rsidRPr="00A158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Ромштекс.</w:t>
      </w:r>
      <w:r w:rsidRPr="00A15858">
        <w:rPr>
          <w:rFonts w:ascii="Georgia" w:eastAsia="Calibri" w:hAnsi="Georgia" w:cs="Times New Roman"/>
          <w:sz w:val="33"/>
          <w:szCs w:val="33"/>
          <w:shd w:val="clear" w:color="auto" w:fill="F9F9F9"/>
        </w:rPr>
        <w:t xml:space="preserve"> </w:t>
      </w:r>
      <w:r w:rsidRPr="00A15858">
        <w:rPr>
          <w:rFonts w:ascii="Times New Roman" w:eastAsia="Calibri" w:hAnsi="Times New Roman" w:cs="Times New Roman"/>
          <w:sz w:val="24"/>
          <w:szCs w:val="24"/>
          <w:shd w:val="clear" w:color="auto" w:fill="F9F9F9"/>
        </w:rPr>
        <w:t xml:space="preserve">Для ромштексов нарезают куски из толстого и тонкого края внутренней и верхней части мякоти задней ноги. Толщина кусков должна равняться 1,5 -2 см. Куски мяса отбивают и придают им соответствующую форму. Затем надрезают сухожилия и плёнки, после чего мясо солят, перчат, смачивают в </w:t>
      </w:r>
      <w:proofErr w:type="spellStart"/>
      <w:r w:rsidRPr="00A15858">
        <w:rPr>
          <w:rFonts w:ascii="Times New Roman" w:eastAsia="Calibri" w:hAnsi="Times New Roman" w:cs="Times New Roman"/>
          <w:sz w:val="24"/>
          <w:szCs w:val="24"/>
          <w:shd w:val="clear" w:color="auto" w:fill="F9F9F9"/>
        </w:rPr>
        <w:t>льезоне</w:t>
      </w:r>
      <w:proofErr w:type="spellEnd"/>
      <w:r w:rsidRPr="00A15858">
        <w:rPr>
          <w:rFonts w:ascii="Times New Roman" w:eastAsia="Calibri" w:hAnsi="Times New Roman" w:cs="Times New Roman"/>
          <w:sz w:val="24"/>
          <w:szCs w:val="24"/>
          <w:shd w:val="clear" w:color="auto" w:fill="F9F9F9"/>
        </w:rPr>
        <w:t xml:space="preserve"> (см. рецепт «</w:t>
      </w:r>
      <w:proofErr w:type="spellStart"/>
      <w:r w:rsidRPr="00A15858">
        <w:rPr>
          <w:rFonts w:ascii="Times New Roman" w:eastAsia="Calibri" w:hAnsi="Times New Roman" w:cs="Times New Roman"/>
          <w:sz w:val="24"/>
          <w:szCs w:val="24"/>
          <w:shd w:val="clear" w:color="auto" w:fill="F9F9F9"/>
        </w:rPr>
        <w:t>Льезон</w:t>
      </w:r>
      <w:proofErr w:type="spellEnd"/>
      <w:r w:rsidRPr="00A15858">
        <w:rPr>
          <w:rFonts w:ascii="Times New Roman" w:eastAsia="Calibri" w:hAnsi="Times New Roman" w:cs="Times New Roman"/>
          <w:sz w:val="24"/>
          <w:szCs w:val="24"/>
          <w:shd w:val="clear" w:color="auto" w:fill="F9F9F9"/>
        </w:rPr>
        <w:t>»), панируют в сухарях и жарят до готовности. </w:t>
      </w:r>
    </w:p>
    <w:p w:rsidR="00A15858" w:rsidRPr="00A15858" w:rsidRDefault="00A15858" w:rsidP="00A15858">
      <w:pPr>
        <w:shd w:val="clear" w:color="auto" w:fill="F9F9F9"/>
        <w:rPr>
          <w:rFonts w:ascii="Georgia" w:eastAsia="Times New Roman" w:hAnsi="Georgia" w:cs="Times New Roman"/>
          <w:sz w:val="33"/>
          <w:szCs w:val="33"/>
          <w:lang w:eastAsia="ru-RU"/>
        </w:rPr>
      </w:pPr>
      <w:r w:rsidRPr="00A1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4)</w:t>
      </w: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Ростбиф.</w:t>
      </w:r>
      <w:r w:rsidRPr="00A15858">
        <w:rPr>
          <w:rFonts w:ascii="Georgia" w:eastAsia="Calibri" w:hAnsi="Georgia" w:cs="Times New Roman"/>
          <w:b/>
          <w:bCs/>
          <w:sz w:val="33"/>
          <w:szCs w:val="33"/>
        </w:rPr>
        <w:t xml:space="preserve"> </w:t>
      </w:r>
      <w:r w:rsidRPr="00A1585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ростбифа у больших зачищенных кусков мякоти толстого, тонкого края или вырезки надрезают в нескольких местах сухожилия и плёнки. После этого говядину жарят до готовности, а затем нарезают на порционные куски.</w:t>
      </w:r>
      <w:r w:rsidRPr="00A15858">
        <w:rPr>
          <w:rFonts w:ascii="Georgia" w:eastAsia="Times New Roman" w:hAnsi="Georgia" w:cs="Times New Roman"/>
          <w:sz w:val="33"/>
          <w:szCs w:val="33"/>
          <w:lang w:eastAsia="ru-RU"/>
        </w:rPr>
        <w:t> </w:t>
      </w:r>
    </w:p>
    <w:p w:rsidR="00A15858" w:rsidRPr="00A15858" w:rsidRDefault="00A15858" w:rsidP="00A15858">
      <w:pPr>
        <w:shd w:val="clear" w:color="auto" w:fill="F9F9F9"/>
        <w:rPr>
          <w:rFonts w:ascii="Georgia" w:eastAsia="Times New Roman" w:hAnsi="Georgia" w:cs="Times New Roman"/>
          <w:sz w:val="33"/>
          <w:szCs w:val="33"/>
          <w:lang w:eastAsia="ru-RU"/>
        </w:rPr>
      </w:pPr>
    </w:p>
    <w:p w:rsidR="00A15858" w:rsidRPr="00A15858" w:rsidRDefault="00A15858" w:rsidP="00A15858">
      <w:pPr>
        <w:shd w:val="clear" w:color="auto" w:fill="F9F9F9"/>
        <w:spacing w:after="0" w:line="240" w:lineRule="auto"/>
        <w:rPr>
          <w:rFonts w:ascii="Georgia" w:eastAsia="Times New Roman" w:hAnsi="Georgia" w:cs="Times New Roman"/>
          <w:sz w:val="33"/>
          <w:szCs w:val="33"/>
          <w:lang w:eastAsia="ru-RU"/>
        </w:rPr>
      </w:pPr>
    </w:p>
    <w:p w:rsidR="00A15858" w:rsidRPr="00A15858" w:rsidRDefault="00A15858" w:rsidP="00A1585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Укажите основные ткани </w:t>
      </w:r>
      <w:proofErr w:type="gramStart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мяса:_</w:t>
      </w:r>
      <w:proofErr w:type="gramEnd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Укажите признаки доброкачественности замороженного </w:t>
      </w:r>
      <w:proofErr w:type="gramStart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мяса:_</w:t>
      </w:r>
      <w:proofErr w:type="gramEnd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Укажите признаки доброкачественности охлажденного </w:t>
      </w:r>
      <w:proofErr w:type="gramStart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мяса:_</w:t>
      </w:r>
      <w:proofErr w:type="gramEnd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Укажите наименование показателей качества </w:t>
      </w:r>
      <w:proofErr w:type="gramStart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полуфабрикатов:_</w:t>
      </w:r>
      <w:proofErr w:type="gramEnd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Как изменяется белок соединительной ткани коллаген при тепловой </w:t>
      </w:r>
      <w:proofErr w:type="gramStart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обработке?_</w:t>
      </w:r>
      <w:proofErr w:type="gramEnd"/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A15858" w:rsidRPr="00A15858" w:rsidRDefault="00A15858" w:rsidP="00A1585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Заполните таблицу «Используемые части в разной тепловой обработке»</w:t>
      </w:r>
    </w:p>
    <w:p w:rsidR="00A15858" w:rsidRPr="00A15858" w:rsidRDefault="00A15858" w:rsidP="00A15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Используемые части</w:t>
      </w:r>
      <w:r w:rsidRPr="00A15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A158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Тепловая обработка</w:t>
      </w:r>
    </w:p>
    <w:p w:rsidR="00A15858" w:rsidRPr="00A15858" w:rsidRDefault="00A15858" w:rsidP="00A15858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</w:p>
    <w:p w:rsidR="00A15858" w:rsidRPr="00A15858" w:rsidRDefault="00A15858" w:rsidP="00A15858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</w:p>
    <w:p w:rsidR="00A15858" w:rsidRPr="00A15858" w:rsidRDefault="00A15858" w:rsidP="00A15858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</w:p>
    <w:p w:rsidR="00A15858" w:rsidRPr="00A15858" w:rsidRDefault="00A15858" w:rsidP="00A15858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</w:p>
    <w:p w:rsidR="00A15858" w:rsidRPr="00A15858" w:rsidRDefault="00A15858" w:rsidP="00A15858">
      <w:pPr>
        <w:spacing w:before="150" w:after="150" w:line="240" w:lineRule="auto"/>
        <w:ind w:left="150" w:right="150"/>
        <w:jc w:val="both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</w:p>
    <w:p w:rsidR="00A15858" w:rsidRPr="00A15858" w:rsidRDefault="00A15858" w:rsidP="00A15858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</w:pPr>
    </w:p>
    <w:p w:rsidR="00282F75" w:rsidRDefault="00282F75"/>
    <w:sectPr w:rsidR="0028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44F"/>
    <w:multiLevelType w:val="multilevel"/>
    <w:tmpl w:val="F7A04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A453E3"/>
    <w:multiLevelType w:val="multilevel"/>
    <w:tmpl w:val="0024A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8661A8"/>
    <w:multiLevelType w:val="multilevel"/>
    <w:tmpl w:val="6660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58"/>
    <w:rsid w:val="00282F75"/>
    <w:rsid w:val="00A1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BD9E6-804A-41B5-B8FB-67207F6B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NoutBook11</dc:creator>
  <cp:keywords/>
  <dc:description/>
  <cp:lastModifiedBy>NoutBook11</cp:lastModifiedBy>
  <cp:revision>1</cp:revision>
  <dcterms:created xsi:type="dcterms:W3CDTF">2026-04-29T09:15:00Z</dcterms:created>
  <dcterms:modified xsi:type="dcterms:W3CDTF">2026-04-29T09:16:00Z</dcterms:modified>
</cp:coreProperties>
</file>