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Лабораторная работа Программирование с использованием ветвлений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Цель работы:</w:t>
      </w:r>
      <w:r w:rsidRPr="008B5FE3">
        <w:rPr>
          <w:color w:val="424242"/>
        </w:rPr>
        <w:t> изучение операторов организации ветвления, приемов создания программ, обеспечивающих выполнение альтернативных действий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Объем работы:</w:t>
      </w:r>
      <w:r w:rsidRPr="008B5FE3">
        <w:rPr>
          <w:color w:val="424242"/>
        </w:rPr>
        <w:t>2 часа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Теоретическая часть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i/>
          <w:iCs/>
          <w:color w:val="424242"/>
        </w:rPr>
        <w:t>Ветвлением</w:t>
      </w:r>
      <w:r w:rsidRPr="008B5FE3">
        <w:rPr>
          <w:color w:val="424242"/>
        </w:rPr>
        <w:t> в программировании называют конструкцию обеспечивающую выполнение различных действий в зависимости от результатов проверки некоторого условия.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Для программирования ветвлений, т. е. ситуаций, когда возникает необходимость при выполнении условия реализовывать одни действия, а при нарушении – другие, используют оператор условной передачи управления. Условие записывают в виде выражения, заключенного в круглые скобки. В зависимости от результата этого выражения осуществляется выбор одной из ветвей: если результат выражения «не ноль», то выполняется оператор, следующий за условным выражением, иначе – оператор, следующий за служебным словом else.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Синтаксис оператора ветвления: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if (&lt;Выражение&gt;) &lt;Оператор;&gt; [ else &lt;Оператор;&gt;]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где: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Оператор</w:t>
      </w:r>
      <w:r w:rsidRPr="008B5FE3">
        <w:rPr>
          <w:color w:val="424242"/>
        </w:rPr>
        <w:t>– любой оператор С++.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Выражение</w:t>
      </w:r>
      <w:r w:rsidRPr="008B5FE3">
        <w:rPr>
          <w:color w:val="424242"/>
        </w:rPr>
        <w:t> – любое выражение, соответствующее правилам составления выражений С++.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В каждой ветви допускается запись одного оператора, в том числе и другого условного оператора.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Если по алгоритму решения задачи необходимо в ветвях размещать более одного оператора, используют составные операторы.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i/>
          <w:iCs/>
          <w:color w:val="424242"/>
        </w:rPr>
        <w:t>Составным оператором</w:t>
      </w:r>
      <w:r w:rsidRPr="008B5FE3">
        <w:rPr>
          <w:color w:val="424242"/>
        </w:rPr>
        <w:t> в С++ называют последовательность операторов, заключенную в операторные скобки ( {……}). Операторы последовательности отделяют друг от друга точкой с запятой. Перед закрывающей скобкой (}) блока, точку с запятой также обязательно ставить. Так как точка с запятой является неотъемлемой частью оператора, то перед else точка с запятой обязательна. Исключением является составной оператор, так как в нем точка с запятой уходит внутрь блока.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В соответствии с синтаксисом оператора ветвления, допускается использовать оператор условной передачи управления с пропущенной (пустой) ветвью else. Такой оператор называется укороченным.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Так как в качестве оператора ветви по синтаксису может быть использован условный оператор, как в полной, так и укороченной форме, то при реализации такой конструкции могут возникнуть неоднозначности. Для этого необходимо использовать правило вложения. Это правило гласит:</w:t>
      </w:r>
      <w:r w:rsidRPr="008B5FE3">
        <w:rPr>
          <w:rStyle w:val="Strong"/>
          <w:color w:val="424242"/>
        </w:rPr>
        <w:t>ветвь else всегда относится к ближайшему if.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Правило вложения продемонстрируем на примере нижеприведенных фрагментов алгоритмов: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185.25pt">
            <v:imagedata r:id="rId5" r:href="rId6"/>
          </v:shape>
        </w:pic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Рисунок 1 –</w:t>
      </w:r>
      <w:r w:rsidRPr="008B5FE3">
        <w:rPr>
          <w:color w:val="424242"/>
        </w:rPr>
        <w:t>Варианты алгоритмов неоднозначных ветвлений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Следуя правилу вложения, для реализации варианта </w:t>
      </w:r>
      <w:r w:rsidRPr="008B5FE3">
        <w:rPr>
          <w:i/>
          <w:iCs/>
          <w:color w:val="424242"/>
        </w:rPr>
        <w:t>а</w:t>
      </w:r>
      <w:r w:rsidRPr="008B5FE3">
        <w:rPr>
          <w:color w:val="424242"/>
        </w:rPr>
        <w:t> подойдет следующий фрагмент программы на языке С++: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if</w:t>
      </w:r>
      <w:r w:rsidRPr="008B5FE3">
        <w:rPr>
          <w:color w:val="424242"/>
        </w:rPr>
        <w:t> &lt;Условие1&gt; </w:t>
      </w:r>
      <w:r w:rsidRPr="008B5FE3">
        <w:rPr>
          <w:rStyle w:val="Strong"/>
          <w:color w:val="424242"/>
        </w:rPr>
        <w:t>then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if</w:t>
      </w:r>
      <w:r w:rsidRPr="008B5FE3">
        <w:rPr>
          <w:color w:val="424242"/>
        </w:rPr>
        <w:t> &lt;Условие2&gt; </w:t>
      </w:r>
      <w:r w:rsidRPr="008B5FE3">
        <w:rPr>
          <w:rStyle w:val="Strong"/>
          <w:color w:val="424242"/>
        </w:rPr>
        <w:t>then</w:t>
      </w:r>
      <w:r w:rsidRPr="008B5FE3">
        <w:rPr>
          <w:color w:val="424242"/>
        </w:rPr>
        <w:t> &lt;Действие1&gt;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else</w:t>
      </w:r>
      <w:r w:rsidRPr="008B5FE3">
        <w:rPr>
          <w:color w:val="424242"/>
        </w:rPr>
        <w:t> &lt;Действие 2&gt;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Для реализации варианта </w:t>
      </w:r>
      <w:r w:rsidRPr="008B5FE3">
        <w:rPr>
          <w:i/>
          <w:iCs/>
          <w:color w:val="424242"/>
        </w:rPr>
        <w:t>б</w:t>
      </w:r>
      <w:r w:rsidRPr="008B5FE3">
        <w:rPr>
          <w:color w:val="424242"/>
        </w:rPr>
        <w:t> следует использовать составной оператор {…}: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if</w:t>
      </w:r>
      <w:r w:rsidRPr="008B5FE3">
        <w:rPr>
          <w:color w:val="424242"/>
        </w:rPr>
        <w:t> &lt;Условие1&gt;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{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if</w:t>
      </w:r>
      <w:r w:rsidRPr="008B5FE3">
        <w:rPr>
          <w:color w:val="424242"/>
        </w:rPr>
        <w:t> &lt;Условие2&gt; &lt;Действие1&gt;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else</w:t>
      </w:r>
      <w:r w:rsidRPr="008B5FE3">
        <w:rPr>
          <w:color w:val="424242"/>
        </w:rPr>
        <w:t> &lt;Действие 2&gt;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В этом случае укороченный вложенный </w:t>
      </w:r>
      <w:r w:rsidRPr="008B5FE3">
        <w:rPr>
          <w:rStyle w:val="Strong"/>
          <w:color w:val="424242"/>
        </w:rPr>
        <w:t>if</w:t>
      </w:r>
      <w:r w:rsidRPr="008B5FE3">
        <w:rPr>
          <w:color w:val="424242"/>
        </w:rPr>
        <w:t>войдет внутрь составного оператора, а </w:t>
      </w:r>
      <w:r w:rsidRPr="008B5FE3">
        <w:rPr>
          <w:rStyle w:val="Strong"/>
          <w:color w:val="424242"/>
        </w:rPr>
        <w:t>else</w:t>
      </w:r>
      <w:r w:rsidRPr="008B5FE3">
        <w:rPr>
          <w:color w:val="424242"/>
        </w:rPr>
        <w:t>,по правилам вложения, будет отнесен к внешнему</w:t>
      </w:r>
      <w:r w:rsidRPr="008B5FE3">
        <w:rPr>
          <w:rStyle w:val="Strong"/>
          <w:color w:val="424242"/>
        </w:rPr>
        <w:t>if</w:t>
      </w:r>
      <w:r w:rsidRPr="008B5FE3">
        <w:rPr>
          <w:color w:val="424242"/>
        </w:rPr>
        <w:t>, так как он в этом случае будет ближайшим.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Пример 1.</w:t>
      </w:r>
      <w:r w:rsidRPr="008B5FE3">
        <w:rPr>
          <w:color w:val="424242"/>
        </w:rPr>
        <w:t> Разработать программу, которая вычисляет значение функции, заданной следующим образом: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ì |x|, при |x| £ 1;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y = í x</w:t>
      </w:r>
      <w:r w:rsidRPr="008B5FE3">
        <w:rPr>
          <w:color w:val="424242"/>
          <w:vertAlign w:val="superscript"/>
        </w:rPr>
        <w:t>2</w:t>
      </w:r>
      <w:r w:rsidRPr="008B5FE3">
        <w:rPr>
          <w:color w:val="424242"/>
        </w:rPr>
        <w:t>, при 1 &lt; |x| £ 2;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î 4, иначе.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Программа должна начинаться с ввода значения аргумента. Затем проверяем введенное значение, и в зависимости от того, в какой интервал оно попадает, вычисляем значение функции по одному из заданных выражений. Для того чтобы проверить попадание в три указанных диапазона необходимо выполнить две проверки.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Алгоритм решения данной задачи представлен на рис. 2.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pict>
          <v:shape id="_x0000_i1026" type="#_x0000_t75" alt="" style="width:203.25pt;height:208.5pt">
            <v:imagedata r:id="rId7" r:href="rId8"/>
          </v:shape>
        </w:pic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Рисунок 2 - Схема алгоритма программы вычисления функции, заданной на отрезках, в заданной точке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Текст программы имеет следующий вид: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#include "stdafx.h"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#include &lt;stdio.h&gt;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#include &lt;math.h&gt;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int main()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{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float x,y;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puts("Input x: 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scanf("%f",&amp;x);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if(fabs(x)&lt;=1)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{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y=fabs(x);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puts("y=|x|");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else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if(fabs(x)&lt;=2)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{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y=x*x;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puts("y=x^2");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else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{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y=4;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puts("y=4");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printf("For x=%6.2f y=%7.2f\n",x,y);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return 0;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Пример 2.</w:t>
      </w:r>
      <w:r w:rsidRPr="008B5FE3">
        <w:rPr>
          <w:color w:val="424242"/>
        </w:rPr>
        <w:t> Разработать программу, которая определяет можно ли из трех отрезков, представленных действительными числами x,y,z, вводимыми с клавиатуры, построить треугольник. Как известно, основные правила существования треугольника следующие: ни одна сторона не должна быть равна нулю, а суммы двух сторон должна быть больше третьей. Таким образом, нам нужно проверить шесть условий: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x, y, z не равны 0;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x+y&gt;z; y+z&gt;x; x+z&gt;y.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Для реализации проверок следует использовать операторы условной передачи управления.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Текст программы приведен ниже.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#include "stdafx.h"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#include &lt;stdio.h&gt;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#include &lt;math.h&gt;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int main()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{float x,y,z;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puts("Input x,y,z: 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scanf("%f %f %f",&amp;x,&amp;y,&amp;z);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printf(" x=%6.2f y=%7.2f z=%7.2f\n",x,y,z);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if((x!=0)&amp;&amp;(y!=0)&amp;&amp;(z!=0))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if(((x+y)&gt;z)&amp;&amp;((y+z)&gt;x)&amp;&amp;((z+x)&gt;y))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puts("Treangle is exzist");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else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{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puts("Treangle no exzist, one side &gt; summy other side");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printf(" x=%6.2f y=%7.2f z=%7.2f\n",x,y,z);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else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{ puts("Treangle no exzist, is 0 side");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  <w:lang w:val="en-US"/>
        </w:rPr>
      </w:pPr>
      <w:r w:rsidRPr="008B5FE3">
        <w:rPr>
          <w:color w:val="424242"/>
          <w:lang w:val="en-US"/>
        </w:rPr>
        <w:t>printf(" x=%6.2f y=%7.2f z=%7.2f\n",x,y,z);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return 0;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}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Другие примеры программ, содержащих ветвления, приведены в [1].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Порядок выполнения работы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1. Прочитать и проанализировать задание в соответствии со своим вариантом.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2. Разработать схему алгоритма решения задачи.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3. Написать программу.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4. Вызвать среду программирования Visual Studio 2008 , создать новый проект консольного приложения и ввести текст программы в редактор среды программирования.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5. Подобрать тестовые данные (не менее 3-х вариантов).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6. Отладить программу на выбранных тестовых данных.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7. Продемонстрировать работу программы преподавателю.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8. Составить отчет по лабораторной работе.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9. Защитить лабораторную работу преподавателю, ответив на контрольные вопросы.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 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rStyle w:val="Strong"/>
          <w:color w:val="424242"/>
        </w:rPr>
        <w:t>Требования к отчету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Отчет должен быть выполнен на бумаге формата А4 или А5 в том числе в тетрадях или на тетрадных листах. Если отчет выполняется на отдельных тетрадных листах, то они должны быть аккуратно обрезаны по линии подшивки и скреплены. Неаккуратно выполненные, оборванные или грязные отчеты не принимаются.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Все записи в отчете должны быть либо напечатаны на принтере, либо разборчиво выполнены от руки синей или черной ручкой (карандаш – не допускается). Схемы также должны быть напечатаны при помощи компьютера или нарисованы с использованием чертежных инструментов, в том числе карандаша.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Каждый отчет должен иметь титульный лист, на котором указывается: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а) наименование факультета и кафедры;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б) название дисциплины;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в) номер и тема лабораторной работы;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г) фамилия преподавателя, ведущего занятия;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д) фамилия, имя и номер группы студента;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е) номер варианта задания.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Кроме того, отчет по лабораторной работе должен содержать</w:t>
      </w:r>
      <w:r w:rsidRPr="008B5FE3">
        <w:rPr>
          <w:rStyle w:val="Strong"/>
          <w:color w:val="424242"/>
        </w:rPr>
        <w:t>: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1) схему алгоритма, выполненную вручную или в соответствующем пакете;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2) текст программы;</w:t>
      </w:r>
    </w:p>
    <w:p w:rsidR="00CB2640" w:rsidRPr="008B5FE3" w:rsidRDefault="00CB2640" w:rsidP="008B5FE3">
      <w:pPr>
        <w:pStyle w:val="NormalWeb"/>
        <w:shd w:val="clear" w:color="auto" w:fill="FFFFFF"/>
        <w:spacing w:before="43" w:beforeAutospacing="0" w:after="43" w:afterAutospacing="0"/>
        <w:ind w:left="43" w:right="159"/>
        <w:rPr>
          <w:color w:val="424242"/>
        </w:rPr>
      </w:pPr>
      <w:r w:rsidRPr="008B5FE3">
        <w:rPr>
          <w:color w:val="424242"/>
        </w:rPr>
        <w:t>3) результаты тестирования, которые должны быть оформлены в виде таблицы вида:</w:t>
      </w:r>
    </w:p>
    <w:tbl>
      <w:tblPr>
        <w:tblpPr w:leftFromText="180" w:rightFromText="180" w:vertAnchor="text" w:tblpX="109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880"/>
        <w:gridCol w:w="3240"/>
      </w:tblGrid>
      <w:tr w:rsidR="00CB2640" w:rsidTr="008C49A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8" w:type="dxa"/>
          </w:tcPr>
          <w:p w:rsidR="00CB2640" w:rsidRDefault="00CB2640" w:rsidP="00416772">
            <w:r>
              <w:t>Исходные данные</w:t>
            </w:r>
          </w:p>
        </w:tc>
        <w:tc>
          <w:tcPr>
            <w:tcW w:w="2880" w:type="dxa"/>
          </w:tcPr>
          <w:p w:rsidR="00CB2640" w:rsidRDefault="00CB2640" w:rsidP="00416772">
            <w:r>
              <w:t>Ожидаемый результат</w:t>
            </w:r>
          </w:p>
        </w:tc>
        <w:tc>
          <w:tcPr>
            <w:tcW w:w="3240" w:type="dxa"/>
          </w:tcPr>
          <w:p w:rsidR="00CB2640" w:rsidRDefault="00CB2640" w:rsidP="00416772">
            <w:r>
              <w:t>Полученный результат   </w:t>
            </w:r>
          </w:p>
          <w:p w:rsidR="00CB2640" w:rsidRDefault="00CB2640" w:rsidP="00416772"/>
        </w:tc>
      </w:tr>
      <w:tr w:rsidR="00CB2640" w:rsidTr="008C49A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628" w:type="dxa"/>
          </w:tcPr>
          <w:p w:rsidR="00CB2640" w:rsidRDefault="00CB2640" w:rsidP="00416772"/>
        </w:tc>
        <w:tc>
          <w:tcPr>
            <w:tcW w:w="2880" w:type="dxa"/>
          </w:tcPr>
          <w:p w:rsidR="00CB2640" w:rsidRDefault="00CB2640" w:rsidP="00416772"/>
        </w:tc>
        <w:tc>
          <w:tcPr>
            <w:tcW w:w="3240" w:type="dxa"/>
          </w:tcPr>
          <w:p w:rsidR="00CB2640" w:rsidRDefault="00CB2640" w:rsidP="00416772"/>
        </w:tc>
      </w:tr>
    </w:tbl>
    <w:p w:rsidR="00CB2640" w:rsidRDefault="00CB2640"/>
    <w:p w:rsidR="00CB2640" w:rsidRDefault="00CB2640"/>
    <w:p w:rsidR="00CB2640" w:rsidRDefault="00CB2640"/>
    <w:p w:rsidR="00CB2640" w:rsidRDefault="00CB2640"/>
    <w:p w:rsidR="00CB2640" w:rsidRDefault="00CB2640"/>
    <w:p w:rsidR="00CB2640" w:rsidRDefault="00CB2640"/>
    <w:p w:rsidR="00CB2640" w:rsidRDefault="00CB2640"/>
    <w:p w:rsidR="00CB2640" w:rsidRDefault="00CB2640">
      <w:r>
        <w:t>Задание каждому – ориентируясь на примеры составить свои простейшие программы. В отчете вариант не указывать, темы лабораторных работ согласно учебного плана:</w:t>
      </w:r>
    </w:p>
    <w:p w:rsidR="00CB2640" w:rsidRPr="00416772" w:rsidRDefault="00CB2640" w:rsidP="00416772">
      <w:pPr>
        <w:numPr>
          <w:ilvl w:val="0"/>
          <w:numId w:val="1"/>
        </w:numPr>
        <w:rPr>
          <w:b/>
        </w:rPr>
      </w:pPr>
      <w:r w:rsidRPr="00416772">
        <w:rPr>
          <w:b/>
        </w:rPr>
        <w:t>Составление простейших программ на языке Си++</w:t>
      </w:r>
    </w:p>
    <w:p w:rsidR="00CB2640" w:rsidRDefault="00CB2640" w:rsidP="00416772">
      <w:pPr>
        <w:numPr>
          <w:ilvl w:val="0"/>
          <w:numId w:val="1"/>
        </w:numPr>
        <w:rPr>
          <w:b/>
        </w:rPr>
      </w:pPr>
      <w:r w:rsidRPr="00416772">
        <w:rPr>
          <w:b/>
        </w:rPr>
        <w:t>Составление программ с использованием ветвлений</w:t>
      </w:r>
    </w:p>
    <w:p w:rsidR="00CB2640" w:rsidRDefault="00CB2640" w:rsidP="00416772">
      <w:pPr>
        <w:rPr>
          <w:b/>
        </w:rPr>
      </w:pPr>
    </w:p>
    <w:p w:rsidR="00CB2640" w:rsidRPr="00416772" w:rsidRDefault="00CB2640" w:rsidP="00416772">
      <w:r w:rsidRPr="00416772">
        <w:t>В теоретической части</w:t>
      </w:r>
      <w:r>
        <w:t xml:space="preserve"> в примерах довольно много материалов. Если возникнут вопросы по программному обеспечению – пишите мне на почту </w:t>
      </w:r>
      <w:hyperlink r:id="rId9" w:history="1">
        <w:r w:rsidRPr="00706824">
          <w:rPr>
            <w:rStyle w:val="Hyperlink"/>
            <w:lang w:val="en-US"/>
          </w:rPr>
          <w:t>vas</w:t>
        </w:r>
        <w:r w:rsidRPr="00416772">
          <w:rPr>
            <w:rStyle w:val="Hyperlink"/>
          </w:rPr>
          <w:t>2498@</w:t>
        </w:r>
        <w:r w:rsidRPr="00706824">
          <w:rPr>
            <w:rStyle w:val="Hyperlink"/>
            <w:lang w:val="en-US"/>
          </w:rPr>
          <w:t>yandex</w:t>
        </w:r>
        <w:r w:rsidRPr="00416772">
          <w:rPr>
            <w:rStyle w:val="Hyperlink"/>
          </w:rPr>
          <w:t>.</w:t>
        </w:r>
        <w:r w:rsidRPr="00706824">
          <w:rPr>
            <w:rStyle w:val="Hyperlink"/>
            <w:lang w:val="en-US"/>
          </w:rPr>
          <w:t>ru</w:t>
        </w:r>
      </w:hyperlink>
      <w:r w:rsidRPr="00416772">
        <w:t xml:space="preserve"> - ,</w:t>
      </w:r>
      <w:r>
        <w:t xml:space="preserve">будем думать, как решить. </w:t>
      </w:r>
    </w:p>
    <w:sectPr w:rsidR="00CB2640" w:rsidRPr="00416772" w:rsidSect="00CB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28C2"/>
    <w:multiLevelType w:val="hybridMultilevel"/>
    <w:tmpl w:val="4F920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2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FE3"/>
    <w:rsid w:val="00075B7F"/>
    <w:rsid w:val="000F2646"/>
    <w:rsid w:val="001315DA"/>
    <w:rsid w:val="00153053"/>
    <w:rsid w:val="00234A7C"/>
    <w:rsid w:val="00250EE3"/>
    <w:rsid w:val="00292142"/>
    <w:rsid w:val="00301D26"/>
    <w:rsid w:val="003A4B73"/>
    <w:rsid w:val="003B72C4"/>
    <w:rsid w:val="00416772"/>
    <w:rsid w:val="004D778E"/>
    <w:rsid w:val="00517EFE"/>
    <w:rsid w:val="00572E1F"/>
    <w:rsid w:val="00590199"/>
    <w:rsid w:val="005F727D"/>
    <w:rsid w:val="006F36C2"/>
    <w:rsid w:val="00706824"/>
    <w:rsid w:val="00710B25"/>
    <w:rsid w:val="00744A55"/>
    <w:rsid w:val="0076201C"/>
    <w:rsid w:val="007630A0"/>
    <w:rsid w:val="007A7F1E"/>
    <w:rsid w:val="008443D6"/>
    <w:rsid w:val="00883BA5"/>
    <w:rsid w:val="008B5FE3"/>
    <w:rsid w:val="008C49A6"/>
    <w:rsid w:val="009A6CDC"/>
    <w:rsid w:val="00A06838"/>
    <w:rsid w:val="00A85057"/>
    <w:rsid w:val="00A96121"/>
    <w:rsid w:val="00B45875"/>
    <w:rsid w:val="00BF29BD"/>
    <w:rsid w:val="00C63099"/>
    <w:rsid w:val="00C646A6"/>
    <w:rsid w:val="00C9358F"/>
    <w:rsid w:val="00CB2640"/>
    <w:rsid w:val="00D10DF6"/>
    <w:rsid w:val="00D325D1"/>
    <w:rsid w:val="00DD0BA6"/>
    <w:rsid w:val="00E048D0"/>
    <w:rsid w:val="00E2605D"/>
    <w:rsid w:val="00E5660E"/>
    <w:rsid w:val="00E74F33"/>
    <w:rsid w:val="00EF19BE"/>
    <w:rsid w:val="00FA19FD"/>
    <w:rsid w:val="00FE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5FE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B5FE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167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nspekta.net/lektsianew/baza9/510391558142.files/image00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onspekta.net/lektsianew/baza9/510391558142.files/image00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s249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1106</Words>
  <Characters>6307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Программирование с использованием ветвлений</dc:title>
  <dc:subject/>
  <dc:creator>Microsoft Office</dc:creator>
  <cp:keywords/>
  <dc:description/>
  <cp:lastModifiedBy>Microsoft Office</cp:lastModifiedBy>
  <cp:revision>2</cp:revision>
  <dcterms:created xsi:type="dcterms:W3CDTF">2021-10-28T17:26:00Z</dcterms:created>
  <dcterms:modified xsi:type="dcterms:W3CDTF">2021-10-28T17:41:00Z</dcterms:modified>
</cp:coreProperties>
</file>