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FC" w:rsidRDefault="001916EE" w:rsidP="00100DB1">
      <w:pPr>
        <w:pStyle w:val="a3"/>
        <w:jc w:val="left"/>
        <w:rPr>
          <w:b w:val="0"/>
          <w:sz w:val="24"/>
        </w:rPr>
      </w:pPr>
      <w:r w:rsidRPr="00403F25">
        <w:rPr>
          <w:bCs w:val="0"/>
          <w:szCs w:val="28"/>
        </w:rPr>
        <w:t>2</w:t>
      </w:r>
      <w:r w:rsidR="00B45CD9">
        <w:rPr>
          <w:bCs w:val="0"/>
          <w:szCs w:val="28"/>
        </w:rPr>
        <w:t>7</w:t>
      </w:r>
      <w:r w:rsidR="00642B41" w:rsidRPr="00642B41">
        <w:rPr>
          <w:bCs w:val="0"/>
          <w:szCs w:val="28"/>
        </w:rPr>
        <w:t>.</w:t>
      </w:r>
      <w:r w:rsidR="00095B34">
        <w:rPr>
          <w:bCs w:val="0"/>
          <w:szCs w:val="28"/>
        </w:rPr>
        <w:t>1</w:t>
      </w:r>
      <w:r w:rsidRPr="00403F25">
        <w:rPr>
          <w:bCs w:val="0"/>
          <w:szCs w:val="28"/>
        </w:rPr>
        <w:t xml:space="preserve">0.2021 МДК0301 </w:t>
      </w:r>
      <w:r w:rsidR="00100DB1" w:rsidRPr="00B23D45">
        <w:rPr>
          <w:sz w:val="24"/>
          <w:szCs w:val="28"/>
        </w:rPr>
        <w:t xml:space="preserve">Тема Введение в </w:t>
      </w:r>
      <w:r w:rsidR="00100DB1" w:rsidRPr="00B23D45">
        <w:rPr>
          <w:sz w:val="24"/>
          <w:szCs w:val="28"/>
          <w:lang w:val="en-US"/>
        </w:rPr>
        <w:t>HTML</w:t>
      </w:r>
    </w:p>
    <w:p w:rsidR="00095B34" w:rsidRDefault="00095B34">
      <w:pPr>
        <w:pStyle w:val="20"/>
        <w:rPr>
          <w:b/>
          <w:sz w:val="24"/>
        </w:rPr>
      </w:pPr>
    </w:p>
    <w:p w:rsidR="00B45CD9" w:rsidRDefault="00100DB1" w:rsidP="00C45891">
      <w:pPr>
        <w:pStyle w:val="a8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41F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Тема лекции</w:t>
      </w:r>
      <w:r w:rsidR="00B45CD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:</w:t>
      </w:r>
      <w:r w:rsidRPr="00941F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45CD9" w:rsidRPr="00941F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HTML</w:t>
      </w:r>
      <w:r w:rsidR="00B45CD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 Таблицы</w:t>
      </w:r>
      <w:r w:rsidR="00642B41" w:rsidRPr="00941F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124E5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Фреймы. </w:t>
      </w:r>
      <w:r w:rsidR="00C45891" w:rsidRPr="00C4589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Мультимедийные возможности</w:t>
      </w:r>
      <w:r w:rsidR="00C4589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  <w:r w:rsidR="00C45891" w:rsidRPr="00C4589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C4589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Графика. </w:t>
      </w:r>
      <w:r w:rsidR="00B45CD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Формы</w:t>
      </w:r>
      <w:r w:rsidR="00124E5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E34D16" w:rsidRPr="00C45891" w:rsidRDefault="00E34D16" w:rsidP="00100DB1">
      <w:pPr>
        <w:pStyle w:val="a8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531F75" w:rsidRPr="00642B41" w:rsidRDefault="00531F75" w:rsidP="00100DB1">
      <w:pPr>
        <w:pStyle w:val="a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  <w:sz w:val="32"/>
          <w:szCs w:val="32"/>
          <w:shd w:val="clear" w:color="auto" w:fill="FFFFFF"/>
        </w:rPr>
        <w:t>Таблицы</w:t>
      </w:r>
      <w:r w:rsidRPr="00B45CD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Теги </w:t>
      </w:r>
      <w:bookmarkStart w:id="0" w:name="keyword90"/>
      <w:bookmarkEnd w:id="0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 для создания таблиц первоначально предназначались для представления строк и столбцов табулированных данных. Однако дизайнеры научились с их помощью управлять разметкой </w:t>
      </w:r>
      <w:bookmarkStart w:id="1" w:name="keyword91"/>
      <w:bookmarkEnd w:id="1"/>
      <w:proofErr w:type="spellStart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Web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-страниц: создавать столбцы текста, задавать интервалы между элементами и изменять внешний вид текста способами, недоступными другим тегам форматирования </w:t>
      </w:r>
      <w:bookmarkStart w:id="2" w:name="keyword92"/>
      <w:bookmarkEnd w:id="2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Таблицы в языке </w:t>
      </w:r>
      <w:bookmarkStart w:id="3" w:name="keyword93"/>
      <w:bookmarkEnd w:id="3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 всегда имеют прямоугольный вид и состоят из строк, которые в свою </w:t>
      </w:r>
      <w:bookmarkStart w:id="4" w:name="keyword94"/>
      <w:bookmarkEnd w:id="4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очередь</w:t>
      </w:r>
      <w:r w:rsidRPr="00B45CD9">
        <w:rPr>
          <w:rFonts w:ascii="Tahoma" w:hAnsi="Tahoma" w:cs="Tahoma"/>
          <w:color w:val="000000"/>
          <w:sz w:val="18"/>
          <w:szCs w:val="18"/>
        </w:rPr>
        <w:t> состоят из ячеек. Все языковые конструкции, описывающие компоненты создаваемой таблицы, заключаются между тегами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&lt;TABLE&gt;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&lt;/TABLE&gt;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Заполнение таблицы происходит построчно; для обозначения строки используется пара тегов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&lt;TR&gt;</w:t>
      </w:r>
      <w:r w:rsidRPr="00B45CD9">
        <w:rPr>
          <w:rFonts w:ascii="Tahoma" w:hAnsi="Tahoma" w:cs="Tahoma"/>
          <w:color w:val="000000"/>
          <w:sz w:val="18"/>
          <w:szCs w:val="18"/>
        </w:rPr>
        <w:t>...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&lt;/TR&gt;</w:t>
      </w:r>
      <w:r w:rsidRPr="00B45CD9">
        <w:rPr>
          <w:rFonts w:ascii="Tahoma" w:hAnsi="Tahoma" w:cs="Tahoma"/>
          <w:color w:val="000000"/>
          <w:sz w:val="18"/>
          <w:szCs w:val="18"/>
        </w:rPr>
        <w:t>. Строка состоит из ячеек, для задания которых используют либо теги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&lt;TH&gt;</w:t>
      </w:r>
      <w:r w:rsidRPr="00B45CD9">
        <w:rPr>
          <w:rFonts w:ascii="Tahoma" w:hAnsi="Tahoma" w:cs="Tahoma"/>
          <w:color w:val="000000"/>
          <w:sz w:val="18"/>
          <w:szCs w:val="18"/>
        </w:rPr>
        <w:t>...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&lt;/TH&gt;</w:t>
      </w:r>
      <w:r w:rsidRPr="00B45CD9">
        <w:rPr>
          <w:rFonts w:ascii="Tahoma" w:hAnsi="Tahoma" w:cs="Tahoma"/>
          <w:color w:val="000000"/>
          <w:sz w:val="18"/>
          <w:szCs w:val="18"/>
        </w:rPr>
        <w:t>, если эти ячейки содержат </w:t>
      </w:r>
      <w:bookmarkStart w:id="5" w:name="keyword95"/>
      <w:bookmarkEnd w:id="5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заголовки</w:t>
      </w:r>
      <w:r w:rsidRPr="00B45CD9">
        <w:rPr>
          <w:rFonts w:ascii="Tahoma" w:hAnsi="Tahoma" w:cs="Tahoma"/>
          <w:color w:val="000000"/>
          <w:sz w:val="18"/>
          <w:szCs w:val="18"/>
        </w:rPr>
        <w:t> столбцов, либо теги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&lt;TD&gt;</w:t>
      </w:r>
      <w:r w:rsidRPr="00B45CD9">
        <w:rPr>
          <w:rFonts w:ascii="Tahoma" w:hAnsi="Tahoma" w:cs="Tahoma"/>
          <w:color w:val="000000"/>
          <w:sz w:val="18"/>
          <w:szCs w:val="18"/>
        </w:rPr>
        <w:t>...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&lt;/TD&gt;</w:t>
      </w:r>
      <w:r w:rsidRPr="00B45CD9">
        <w:rPr>
          <w:rFonts w:ascii="Tahoma" w:hAnsi="Tahoma" w:cs="Tahoma"/>
          <w:color w:val="000000"/>
          <w:sz w:val="18"/>
          <w:szCs w:val="18"/>
        </w:rPr>
        <w:t>. </w:t>
      </w:r>
      <w:bookmarkStart w:id="6" w:name="keyword96"/>
      <w:bookmarkEnd w:id="6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Заголовки</w:t>
      </w:r>
      <w:r w:rsidRPr="00B45CD9">
        <w:rPr>
          <w:rFonts w:ascii="Tahoma" w:hAnsi="Tahoma" w:cs="Tahoma"/>
          <w:color w:val="000000"/>
          <w:sz w:val="18"/>
          <w:szCs w:val="18"/>
        </w:rPr>
        <w:t> выводятся полужирным шрифтом и располагаются по центру ячейки. Данные имеют обычный </w:t>
      </w:r>
      <w:bookmarkStart w:id="7" w:name="keyword97"/>
      <w:bookmarkEnd w:id="7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шрифт</w:t>
      </w:r>
      <w:r w:rsidRPr="00B45CD9">
        <w:rPr>
          <w:rFonts w:ascii="Tahoma" w:hAnsi="Tahoma" w:cs="Tahoma"/>
          <w:color w:val="000000"/>
          <w:sz w:val="18"/>
          <w:szCs w:val="18"/>
        </w:rPr>
        <w:t> и выравниваются по левой стороне ячейки. Для задания заголовка всей таблицы используются теги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&lt;CAPTION&gt;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&lt;/CAPTION&gt;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&lt;TABLE&gt;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&lt;CAPTION&gt;Заголовок таблицы&lt;/CAPTION&gt;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&lt;TR&gt;&lt;TH&gt;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Заголовок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1&lt;/TH&gt;&lt;TH&gt;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Заголовок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2&lt;/TH&gt;&lt;/TR&gt;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&lt;TR&gt;&lt;TD&gt;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1&lt;/TD&gt;&lt;TD&gt;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2&lt;/TD&gt;&lt;/TR&gt;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&lt;TR&gt;&lt;TD&gt;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3&lt;/TD&gt;&lt;TD&gt;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4&lt;/TD&gt;&lt;/TR&gt;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&lt;/TABLE&gt;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336FB985" wp14:editId="602D0432">
            <wp:extent cx="3495675" cy="1340807"/>
            <wp:effectExtent l="0" t="0" r="0" b="0"/>
            <wp:docPr id="18" name="Рисунок 18" descr="https://intuit.ru/EDI/13_04_18_1/1523571786-30342/tutorial/196/objects/5/files/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tuit.ru/EDI/13_04_18_1/1523571786-30342/tutorial/196/objects/5/files/5_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77" cy="13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Наличие в ячейках данных не обязательно. Создать пустую ячейку можно двумя способами: ничем не заполнять ее </w:t>
      </w:r>
      <w:bookmarkStart w:id="8" w:name="keyword98"/>
      <w:bookmarkEnd w:id="8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контейнер</w:t>
      </w:r>
      <w:r w:rsidRPr="00B45CD9"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 w:rsidRPr="00B45CD9">
        <w:rPr>
          <w:rFonts w:ascii="Tahoma" w:hAnsi="Tahoma" w:cs="Tahoma"/>
          <w:color w:val="000000"/>
          <w:sz w:val="18"/>
          <w:szCs w:val="18"/>
        </w:rPr>
        <w:t>(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</w:t>
      </w:r>
      <w:proofErr w:type="gramEnd"/>
      <w:r w:rsidRPr="00B45CD9">
        <w:rPr>
          <w:rFonts w:ascii="Courier New" w:hAnsi="Courier New" w:cs="Courier New"/>
          <w:color w:val="8B0000"/>
          <w:sz w:val="18"/>
          <w:szCs w:val="18"/>
        </w:rPr>
        <w:t>TD&gt;&lt;/TD&gt;</w:t>
      </w:r>
      <w:r w:rsidRPr="00B45CD9">
        <w:rPr>
          <w:rFonts w:ascii="Tahoma" w:hAnsi="Tahoma" w:cs="Tahoma"/>
          <w:color w:val="000000"/>
          <w:sz w:val="18"/>
          <w:szCs w:val="18"/>
        </w:rPr>
        <w:t> ), либо поместить в нее символ неразрывного пробела, задаваемого специальной последовательностью символов - &amp;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nbsp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; (т. е. создать ячейку вида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&lt;TD&gt;&amp;</w:t>
      </w:r>
      <w:r w:rsidRPr="00B45CD9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nbsp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;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&lt;/TD&gt;</w:t>
      </w:r>
      <w:r w:rsidRPr="00B45CD9">
        <w:rPr>
          <w:rFonts w:ascii="Tahoma" w:hAnsi="Tahoma" w:cs="Tahoma"/>
          <w:color w:val="000000"/>
          <w:sz w:val="18"/>
          <w:szCs w:val="18"/>
        </w:rPr>
        <w:t> ).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Нет надобности отдельно создавать пустые ячейки, если планируется, что все оставшиеся в строке ячейки не будут заполнены. Так как </w:t>
      </w:r>
      <w:bookmarkStart w:id="9" w:name="keyword99"/>
      <w:bookmarkEnd w:id="9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тег</w:t>
      </w:r>
      <w:r w:rsidRPr="00B45CD9">
        <w:rPr>
          <w:rFonts w:ascii="Tahoma" w:hAnsi="Tahoma" w:cs="Tahoma"/>
          <w:color w:val="000000"/>
          <w:sz w:val="18"/>
          <w:szCs w:val="18"/>
        </w:rPr>
        <w:t>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&lt;TR&gt;</w:t>
      </w:r>
      <w:r w:rsidRPr="00B45CD9">
        <w:rPr>
          <w:rFonts w:ascii="Tahoma" w:hAnsi="Tahoma" w:cs="Tahoma"/>
          <w:color w:val="000000"/>
          <w:sz w:val="18"/>
          <w:szCs w:val="18"/>
        </w:rPr>
        <w:t> сигнализирует о начале новой строки, пустые ячейки будут добавлены браузером автоматически.</w:t>
      </w: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10" w:name="sect24"/>
      <w:bookmarkEnd w:id="10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Основные атрибуты тега &lt;TABLE&gt;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Назначение основных атрибутов 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&lt;TABLE&gt;</w:t>
      </w:r>
      <w:r w:rsidRPr="00B45CD9">
        <w:rPr>
          <w:rFonts w:ascii="Tahoma" w:hAnsi="Tahoma" w:cs="Tahoma"/>
          <w:color w:val="000000"/>
          <w:sz w:val="18"/>
          <w:szCs w:val="18"/>
        </w:rPr>
        <w:t> и значения, которые они могут принимать перечислены в таблице.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8051"/>
      </w:tblGrid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D9" w:rsidRPr="00B45CD9" w:rsidRDefault="00B45CD9" w:rsidP="00B45CD9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D9" w:rsidRPr="00B45CD9" w:rsidRDefault="00B45CD9" w:rsidP="00B45CD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BORDER=n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ширину рамки таблицы (в пикселах), например, </w:t>
            </w: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BORDER=</w:t>
            </w:r>
            <w:proofErr w:type="gramStart"/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1</w:t>
            </w: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;</w:t>
            </w:r>
            <w:proofErr w:type="gram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значение, равное нулю, означает отсутствие рамки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WIDTH=n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ширину всей таблицы в пикселах, либо в процентах от ширины окна браузера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HEIGHT=n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высоту всей таблицы в пикселах, либо в процентах от высоты окна браузера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ALIGN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Задает горизонтальное выравнивание таблицы в окне браузера; имеет значения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right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(по умолчанию -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CELLPADDING=n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Добавляет свободное пространство между данными внутри ячейки и ее границами; по умолчанию значение равно 2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CELLSPACING=n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Добавляет свободное пространство между ячейками внутри всей таблицы; по умолчанию значение равно 2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HSPACE=n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Задает области свободного пространства указанной ширины (в пикселах) слева и справа от таблицы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VSPACE=n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Задает области свободного пространства заданной высоты (в пикселах) сверху и снизу от таблицы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BGCOLOR=цвет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Устанавливает цвет фона всей таблицы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BACKGROUND=URL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 фоновое изображение для таблицы, где URL - адрес источника (имя файла с изображением)</w:t>
            </w:r>
          </w:p>
        </w:tc>
      </w:tr>
    </w:tbl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Изменим содержимое документа, созданного в предыдущем примере, добавив атрибуты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ALIGN</w:t>
      </w:r>
      <w:r w:rsidRPr="00B45CD9">
        <w:rPr>
          <w:rFonts w:ascii="Tahoma" w:hAnsi="Tahoma" w:cs="Tahoma"/>
          <w:color w:val="000000"/>
          <w:sz w:val="18"/>
          <w:szCs w:val="18"/>
        </w:rPr>
        <w:t> в тег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&lt;TABLE&gt;</w:t>
      </w:r>
      <w:r w:rsidRPr="00B45CD9">
        <w:rPr>
          <w:rFonts w:ascii="Tahoma" w:hAnsi="Tahoma" w:cs="Tahoma"/>
          <w:color w:val="000000"/>
          <w:sz w:val="18"/>
          <w:szCs w:val="18"/>
        </w:rPr>
        <w:t>: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&lt;TABLE BORDER=1 ALIGN=</w:t>
      </w:r>
      <w:proofErr w:type="spellStart"/>
      <w:r w:rsidRPr="00B45CD9">
        <w:rPr>
          <w:rFonts w:ascii="Courier New" w:hAnsi="Courier New" w:cs="Courier New"/>
          <w:color w:val="8B0000"/>
          <w:sz w:val="18"/>
          <w:szCs w:val="18"/>
        </w:rPr>
        <w:t>center</w:t>
      </w:r>
      <w:proofErr w:type="spellEnd"/>
      <w:r w:rsidRPr="00B45CD9">
        <w:rPr>
          <w:rFonts w:ascii="Courier New" w:hAnsi="Courier New" w:cs="Courier New"/>
          <w:color w:val="8B0000"/>
          <w:sz w:val="18"/>
          <w:szCs w:val="18"/>
        </w:rPr>
        <w:t>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Теперь ячейки таблицы будут обрамлены рамкой, a таблица выровнена по центру окна браузера.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3A06ED0C" wp14:editId="36C0BB01">
            <wp:extent cx="3733800" cy="1410271"/>
            <wp:effectExtent l="0" t="0" r="0" b="0"/>
            <wp:docPr id="17" name="Рисунок 17" descr="https://intuit.ru/EDI/13_04_18_1/1523571786-30342/tutorial/196/objects/5/files/5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ntuit.ru/EDI/13_04_18_1/1523571786-30342/tutorial/196/objects/5/files/5_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070" cy="14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11" w:name="sect25"/>
      <w:bookmarkEnd w:id="11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Выравнивание данных в ячейках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При помощи атрибутов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ALIGN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VALIGN</w:t>
      </w:r>
      <w:r w:rsidRPr="00B45CD9">
        <w:rPr>
          <w:rFonts w:ascii="Tahoma" w:hAnsi="Tahoma" w:cs="Tahoma"/>
          <w:color w:val="000000"/>
          <w:sz w:val="18"/>
          <w:szCs w:val="18"/>
        </w:rPr>
        <w:t> можно по-разному размещать данные относительно границ ячейки. Эти атрибуты используются совместно с тегами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&lt;CAPTION&gt;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&lt;TR&gt;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&lt;TH&gt;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&lt;TD&gt;</w:t>
      </w:r>
      <w:r w:rsidRPr="00B45CD9">
        <w:rPr>
          <w:rFonts w:ascii="Tahoma" w:hAnsi="Tahoma" w:cs="Tahoma"/>
          <w:color w:val="000000"/>
          <w:sz w:val="18"/>
          <w:szCs w:val="18"/>
        </w:rPr>
        <w:t> в самых различных комбинациях. Ниже приведены значения атрибутов для перечисленных элементов.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8711"/>
      </w:tblGrid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D9" w:rsidRPr="00B45CD9" w:rsidRDefault="00B45CD9" w:rsidP="00B45CD9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Тег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D9" w:rsidRPr="00B45CD9" w:rsidRDefault="00B45CD9" w:rsidP="00B45CD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 атрибута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&lt;TR&gt;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Атрибут </w:t>
            </w: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ALIGN</w:t>
            </w: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может принимать значения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right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(по умолчанию -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для данных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для заголовков); он определяет горизонтальное выравнивание данных в ячейках и действует на всю строку, если не отменяется тем же атрибутом в отдельной ячейке.</w:t>
            </w:r>
          </w:p>
          <w:p w:rsidR="00B45CD9" w:rsidRPr="00B45CD9" w:rsidRDefault="00B45CD9" w:rsidP="00B45CD9">
            <w:pPr>
              <w:spacing w:before="100" w:beforeAutospacing="1" w:after="100" w:afterAutospacing="1" w:line="240" w:lineRule="atLeast"/>
            </w:pPr>
            <w:r w:rsidRPr="00B45CD9">
              <w:t>Атрибут </w:t>
            </w:r>
            <w:r w:rsidRPr="00B45CD9">
              <w:rPr>
                <w:rFonts w:ascii="Courier New" w:hAnsi="Courier New" w:cs="Courier New"/>
                <w:color w:val="8B0000"/>
              </w:rPr>
              <w:t>VALIGN</w:t>
            </w:r>
            <w:r w:rsidRPr="00B45CD9">
              <w:t xml:space="preserve"> может иметь значения </w:t>
            </w:r>
            <w:proofErr w:type="spellStart"/>
            <w:r w:rsidRPr="00B45CD9">
              <w:t>top</w:t>
            </w:r>
            <w:proofErr w:type="spellEnd"/>
            <w:r w:rsidRPr="00B45CD9">
              <w:t xml:space="preserve">, </w:t>
            </w:r>
            <w:proofErr w:type="spellStart"/>
            <w:r w:rsidRPr="00B45CD9">
              <w:t>bottom</w:t>
            </w:r>
            <w:proofErr w:type="spellEnd"/>
            <w:r w:rsidRPr="00B45CD9">
              <w:t xml:space="preserve">, </w:t>
            </w:r>
            <w:proofErr w:type="spellStart"/>
            <w:r w:rsidRPr="00B45CD9">
              <w:t>middle</w:t>
            </w:r>
            <w:proofErr w:type="spellEnd"/>
            <w:r w:rsidRPr="00B45CD9">
              <w:t xml:space="preserve"> и </w:t>
            </w:r>
            <w:bookmarkStart w:id="12" w:name="keyword100"/>
            <w:bookmarkEnd w:id="12"/>
            <w:proofErr w:type="spellStart"/>
            <w:r w:rsidRPr="00B45CD9">
              <w:rPr>
                <w:i/>
                <w:iCs/>
              </w:rPr>
              <w:t>baseline</w:t>
            </w:r>
            <w:proofErr w:type="spellEnd"/>
            <w:r w:rsidRPr="00B45CD9">
              <w:t xml:space="preserve"> (по умолчанию - </w:t>
            </w:r>
            <w:proofErr w:type="spellStart"/>
            <w:r w:rsidRPr="00B45CD9">
              <w:t>middle</w:t>
            </w:r>
            <w:proofErr w:type="spellEnd"/>
            <w:r w:rsidRPr="00B45CD9">
              <w:t>); он регулирует положение данных относительно верхней и нижней границ ячейки и влияет на всю строку, если не отменяется таким же атрибутом в отдельной ячейке. </w:t>
            </w:r>
            <w:bookmarkStart w:id="13" w:name="keyword101"/>
            <w:bookmarkEnd w:id="13"/>
            <w:proofErr w:type="spellStart"/>
            <w:r w:rsidRPr="00B45CD9">
              <w:rPr>
                <w:i/>
                <w:iCs/>
              </w:rPr>
              <w:t>baseline</w:t>
            </w:r>
            <w:proofErr w:type="spellEnd"/>
            <w:r w:rsidRPr="00B45CD9">
              <w:t> применяется ко всем элементам строки и выравнивает их по базовой линии.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&lt;TH&gt;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Атрибут </w:t>
            </w: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ALIGN</w:t>
            </w: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может принимать значения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right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(по умолчанию -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).</w:t>
            </w:r>
          </w:p>
          <w:p w:rsidR="00B45CD9" w:rsidRPr="00B45CD9" w:rsidRDefault="00B45CD9" w:rsidP="00B45CD9">
            <w:pPr>
              <w:spacing w:before="100" w:beforeAutospacing="1" w:after="100" w:afterAutospacing="1" w:line="240" w:lineRule="atLeast"/>
            </w:pPr>
            <w:r w:rsidRPr="00B45CD9">
              <w:t xml:space="preserve">Атрибут VALIGN может иметь значения </w:t>
            </w:r>
            <w:proofErr w:type="spellStart"/>
            <w:r w:rsidRPr="00B45CD9">
              <w:t>top</w:t>
            </w:r>
            <w:proofErr w:type="spellEnd"/>
            <w:r w:rsidRPr="00B45CD9">
              <w:t xml:space="preserve">, </w:t>
            </w:r>
            <w:proofErr w:type="spellStart"/>
            <w:r w:rsidRPr="00B45CD9">
              <w:t>bottom</w:t>
            </w:r>
            <w:proofErr w:type="spellEnd"/>
            <w:r w:rsidRPr="00B45CD9">
              <w:t xml:space="preserve"> и </w:t>
            </w:r>
            <w:proofErr w:type="spellStart"/>
            <w:r w:rsidRPr="00B45CD9">
              <w:t>middle</w:t>
            </w:r>
            <w:proofErr w:type="spellEnd"/>
            <w:r w:rsidRPr="00B45CD9">
              <w:t xml:space="preserve"> (по умолчанию - </w:t>
            </w:r>
            <w:proofErr w:type="spellStart"/>
            <w:r w:rsidRPr="00B45CD9">
              <w:t>middle</w:t>
            </w:r>
            <w:proofErr w:type="spellEnd"/>
            <w:r w:rsidRPr="00B45CD9">
              <w:t>).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&lt;TD&gt;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Атрибут </w:t>
            </w: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ALIGN</w:t>
            </w: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может принимать значения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center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right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(по умолчанию -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left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B45CD9" w:rsidRPr="00B45CD9" w:rsidRDefault="00B45CD9" w:rsidP="00B45CD9">
            <w:pPr>
              <w:spacing w:before="100" w:beforeAutospacing="1" w:after="100" w:afterAutospacing="1" w:line="240" w:lineRule="atLeast"/>
            </w:pPr>
            <w:r w:rsidRPr="00B45CD9">
              <w:t>Атрибут </w:t>
            </w:r>
            <w:r w:rsidRPr="00B45CD9">
              <w:rPr>
                <w:rFonts w:ascii="Courier New" w:hAnsi="Courier New" w:cs="Courier New"/>
                <w:color w:val="8B0000"/>
              </w:rPr>
              <w:t>VALIGN</w:t>
            </w:r>
            <w:r w:rsidRPr="00B45CD9">
              <w:t xml:space="preserve"> может иметь значения </w:t>
            </w:r>
            <w:proofErr w:type="spellStart"/>
            <w:r w:rsidRPr="00B45CD9">
              <w:t>top</w:t>
            </w:r>
            <w:proofErr w:type="spellEnd"/>
            <w:r w:rsidRPr="00B45CD9">
              <w:t xml:space="preserve">, </w:t>
            </w:r>
            <w:proofErr w:type="spellStart"/>
            <w:r w:rsidRPr="00B45CD9">
              <w:t>bottom</w:t>
            </w:r>
            <w:proofErr w:type="spellEnd"/>
            <w:r w:rsidRPr="00B45CD9">
              <w:t xml:space="preserve"> и </w:t>
            </w:r>
            <w:proofErr w:type="spellStart"/>
            <w:r w:rsidRPr="00B45CD9">
              <w:t>middle</w:t>
            </w:r>
            <w:proofErr w:type="spellEnd"/>
            <w:r w:rsidRPr="00B45CD9">
              <w:t xml:space="preserve"> (по умолчанию - </w:t>
            </w:r>
            <w:proofErr w:type="spellStart"/>
            <w:r w:rsidRPr="00B45CD9">
              <w:t>middle</w:t>
            </w:r>
            <w:proofErr w:type="spellEnd"/>
            <w:r w:rsidRPr="00B45CD9">
              <w:t>)</w:t>
            </w:r>
          </w:p>
        </w:tc>
      </w:tr>
      <w:tr w:rsidR="00B45CD9" w:rsidRPr="00B45CD9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&lt;CAPTION&gt;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5CD9" w:rsidRPr="00B45CD9" w:rsidRDefault="00B45CD9" w:rsidP="00B45CD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Атрибут </w:t>
            </w:r>
            <w:r w:rsidRPr="00B45CD9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ALIGN</w:t>
            </w:r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может иметь значения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top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bottom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(по умолчанию - </w:t>
            </w:r>
            <w:proofErr w:type="spellStart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top</w:t>
            </w:r>
            <w:proofErr w:type="spellEnd"/>
            <w:r w:rsidRPr="00B45CD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); размещает заголовок таблицы сверху или снизу</w:t>
            </w:r>
          </w:p>
        </w:tc>
      </w:tr>
    </w:tbl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14" w:name="sect26"/>
      <w:bookmarkEnd w:id="14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Объединение ячеек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Смежные ячейки таблицы могут объединяться. Например, в таблице из нескольких столбцов все ячейки первой строки можно объединить и поместить в этой строке красивый заголовок таблицы. Возможно также объединение нескольких строк или создание пустой прямоугольной области.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Для соединения двух смежных ячеек в одном столбце нужно использовать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ROWSPAN</w:t>
      </w:r>
      <w:r w:rsidRPr="00B45CD9">
        <w:rPr>
          <w:rFonts w:ascii="Tahoma" w:hAnsi="Tahoma" w:cs="Tahoma"/>
          <w:color w:val="000000"/>
          <w:sz w:val="18"/>
          <w:szCs w:val="18"/>
        </w:rPr>
        <w:t> 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&lt;TH&gt;</w:t>
      </w:r>
      <w:r w:rsidRPr="00B45CD9">
        <w:rPr>
          <w:rFonts w:ascii="Tahoma" w:hAnsi="Tahoma" w:cs="Tahoma"/>
          <w:color w:val="000000"/>
          <w:sz w:val="18"/>
          <w:szCs w:val="18"/>
        </w:rPr>
        <w:t> или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&lt;TD&gt;</w:t>
      </w:r>
      <w:r w:rsidRPr="00B45CD9">
        <w:rPr>
          <w:rFonts w:ascii="Tahoma" w:hAnsi="Tahoma" w:cs="Tahoma"/>
          <w:color w:val="000000"/>
          <w:sz w:val="18"/>
          <w:szCs w:val="18"/>
        </w:rPr>
        <w:t>, например,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&lt;TD ROWSPAN=2&gt;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Для объединения двух смежных ячеек в одной строке нужно использовать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COLSPAN</w:t>
      </w:r>
      <w:r w:rsidRPr="00B45CD9">
        <w:rPr>
          <w:rFonts w:ascii="Tahoma" w:hAnsi="Tahoma" w:cs="Tahoma"/>
          <w:color w:val="000000"/>
          <w:sz w:val="18"/>
          <w:szCs w:val="18"/>
        </w:rPr>
        <w:t> тех же тегов, например,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&lt;TD COLSPAN=2&gt;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В следующей таблице используется объединение столбцов и строк.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&lt;HTML&gt;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&lt;TABLE BORDER=1 ALIGN=center&gt;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&lt;TR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&gt;&lt;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TH COLSPAN=3&gt;Заголовок на 3 столбца&lt;/TH&gt;&lt;/TR&gt;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&lt;TH&gt;Заголовок на 1 строку&lt;/TH&gt;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&lt;TD&gt;Ячейка 1&lt;/TD&gt;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&lt;TD&gt;Ячейка 2&lt;/TD&gt;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&lt;TH ROWSPAN=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3&gt;Заголовок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 на 3 строки&lt;/TH&gt;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&lt;TD&gt;Ячейка 3&lt;/TD&gt;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&lt;TD&gt;Ячейка 4&lt;/TD&gt;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lastRenderedPageBreak/>
        <w:t>&lt;TR&gt;&lt;TD&gt;Ячейка 5&lt;/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TD&gt;&lt;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>TD&gt;Ячейка 6&lt;/TD&gt;&lt;/TR&gt;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&lt;TR&gt;&lt;TD&gt;Ячейка 7&lt;/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TD&gt;&lt;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>TD&gt;Ячейка 8&lt;/TD&gt;&lt;/TR&gt;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&lt;/TABLE&gt;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Таблица будет иметь следующий вид.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1AD2E072" wp14:editId="26F9290B">
            <wp:extent cx="3048000" cy="1425105"/>
            <wp:effectExtent l="0" t="0" r="0" b="3810"/>
            <wp:docPr id="16" name="Рисунок 16" descr="https://intuit.ru/EDI/13_04_18_1/1523571786-30342/tutorial/196/objects/5/files/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tuit.ru/EDI/13_04_18_1/1523571786-30342/tutorial/196/objects/5/files/5_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92" cy="142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 xml:space="preserve">Если вы хотите создать таблицу с объединениями столбцов и </w:t>
      </w:r>
      <w:proofErr w:type="gramStart"/>
      <w:r w:rsidRPr="00B45CD9"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 w:rsidRPr="00B45CD9">
        <w:rPr>
          <w:rFonts w:ascii="Tahoma" w:hAnsi="Tahoma" w:cs="Tahoma"/>
          <w:color w:val="000000"/>
          <w:sz w:val="18"/>
          <w:szCs w:val="18"/>
        </w:rPr>
        <w:t xml:space="preserve"> то же время точно контролировать ширину каждого столбца, необходимо задать ширину по крайней мере одной ячейки в каждом столбце. Для полной уверенности найдите время и задайте ширину каждой ячейки в таблице. Когда объединения столбцов пересекаются, очень легко получить непредсказуемый результат.</w:t>
      </w: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15" w:name="sect27"/>
      <w:bookmarkEnd w:id="15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Цвет в таблицах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В HTML не предусмотрено специальных средств раскрашивания таблиц. Вы можете изменить цвет фона ячейки при помощи атрибута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BGCOLOR</w:t>
      </w:r>
      <w:r w:rsidRPr="00B45CD9">
        <w:rPr>
          <w:rFonts w:ascii="Tahoma" w:hAnsi="Tahoma" w:cs="Tahoma"/>
          <w:color w:val="000000"/>
          <w:sz w:val="18"/>
          <w:szCs w:val="18"/>
        </w:rPr>
        <w:t> перед размещением в ней текста или изображения, а также использовать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BORDERCOLOR</w:t>
      </w:r>
      <w:r w:rsidRPr="00B45CD9">
        <w:rPr>
          <w:rFonts w:ascii="Tahoma" w:hAnsi="Tahoma" w:cs="Tahoma"/>
          <w:color w:val="000000"/>
          <w:sz w:val="18"/>
          <w:szCs w:val="18"/>
        </w:rPr>
        <w:t> для изменения цвета рамки ячейки. Теги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&lt;TABLE&gt;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&lt;TD&gt;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&lt;TH&gt;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&lt;TR&gt;</w:t>
      </w:r>
      <w:r w:rsidRPr="00B45CD9">
        <w:rPr>
          <w:rFonts w:ascii="Tahoma" w:hAnsi="Tahoma" w:cs="Tahoma"/>
          <w:color w:val="000000"/>
          <w:sz w:val="18"/>
          <w:szCs w:val="18"/>
        </w:rPr>
        <w:t> также допускают использование в них указанных атрибутов. Таким образом, вы можете изменить цвет всей таблицы, отдельной ячейки или строки таблицы.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Значения цветов, установленные на уровне ячейки, будут перекрывать значения, установленные на уровне строки, которые в свою очередь, будут перекрывать значения, заданные на уровне всей таблицы.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Создадим таблицу, удовлетворяющую следующим требованиям: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цвет таблицы - белый;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вторая строка светло-серого цвета, в ячейке 2 - цвет "</w:t>
      </w:r>
      <w:proofErr w:type="spellStart"/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teal</w:t>
      </w:r>
      <w:proofErr w:type="spellEnd"/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"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цвет надписи в ячейке 5 - красный;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первый столбец составляет 20% от ширины таблицы, два другие - по 40%;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ячейка 3 центрирована, а ячейка 4 - выровнена вправо;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ячейки 6 и 8 объединены в одну, центрированы и выровнены по нижнему краю ячейки;</w:t>
      </w:r>
    </w:p>
    <w:p w:rsidR="00B45CD9" w:rsidRPr="00B45CD9" w:rsidRDefault="00B45CD9" w:rsidP="00B45CD9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eastAsia="en-US"/>
        </w:rPr>
        <w:t>поля внутри ячеек - 10 пикселей.</w:t>
      </w:r>
    </w:p>
    <w:p w:rsidR="00B45CD9" w:rsidRPr="00B45CD9" w:rsidRDefault="00B45CD9" w:rsidP="00B45CD9">
      <w:pPr>
        <w:shd w:val="clear" w:color="auto" w:fill="FFFFFF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71A6"/>
          <w:sz w:val="18"/>
          <w:szCs w:val="18"/>
        </w:rPr>
        <w:lastRenderedPageBreak/>
        <w:drawing>
          <wp:inline distT="0" distB="0" distL="0" distR="0" wp14:anchorId="3FA8443E" wp14:editId="354ECFAC">
            <wp:extent cx="3076383" cy="1801172"/>
            <wp:effectExtent l="0" t="0" r="0" b="8890"/>
            <wp:docPr id="15" name="Рисунок 15" descr="https://intuit.ru/EDI/13_04_18_1/1523571786-30342/tutorial/196/objects/5/files/5_20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ntuit.ru/EDI/13_04_18_1/1523571786-30342/tutorial/196/objects/5/files/5_20sm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67" cy="18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val="en-US" w:eastAsia="en-US"/>
        </w:rPr>
      </w:pPr>
      <w:r w:rsidRPr="00B45CD9">
        <w:rPr>
          <w:rFonts w:ascii="Tahoma" w:eastAsiaTheme="minorHAnsi" w:hAnsi="Tahoma" w:cs="Tahoma"/>
          <w:color w:val="000000"/>
          <w:sz w:val="18"/>
          <w:szCs w:val="18"/>
          <w:lang w:val="en-US" w:eastAsia="en-US"/>
        </w:rPr>
        <w:br/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&lt;HTML&gt;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&lt;TABLE BORDER=8 WIDTH=90% BGCOLOR="white"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CELLPADDING=10 ALIGN=center&gt;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&lt;TH WIDTH=20%&gt;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Простой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заголовок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&lt;TH WIDTH=80% COLSPAN=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2&gt;Заголовок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 на 2 столбца&lt;/TH&gt;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&lt;TR BGCOLOR="#CCCCCC"&gt;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&lt;TH WIDTH=20%&gt;Заголовок на 1 строку&lt;/TH&gt;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&lt;TD WIDTH=40%&gt;Ячейка 1&lt;/TD&gt;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TD</w:t>
      </w:r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 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WIDTH</w:t>
      </w:r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=40% 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BGCOLOR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="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teal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</w:rPr>
        <w:t>"&gt;Ячейка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 2&lt;/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TD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&lt;TH WIDTH=20% ROWSPAN=3&gt;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Заголовок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на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3 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строки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&lt;/TH&gt;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&lt;TD ALIGN=center&gt;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3&lt;/TD&gt;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&lt;TD ALIGN=right&gt;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4&lt;/TD&gt;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&lt;TD&gt;&lt;FONT COLOR="red"&gt;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5&lt;/FONT&gt;&lt;/TD&gt;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&lt;TD ROWSPAN=2 ALIGN=center VALIGN=bottom&gt;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6&lt;/TD&gt;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&lt;TD&gt;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Ячейка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7&lt;/TD&gt;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&lt;/TR&gt;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&lt;/TABLE&gt;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Default="00C86E06" w:rsidP="00B45CD9">
      <w:pPr>
        <w:keepNext/>
        <w:keepLines/>
        <w:shd w:val="clear" w:color="auto" w:fill="FFFFFF"/>
        <w:spacing w:before="75" w:after="75" w:line="259" w:lineRule="auto"/>
        <w:outlineLvl w:val="2"/>
        <w:rPr>
          <w:rFonts w:ascii="Tahoma" w:eastAsiaTheme="majorEastAsia" w:hAnsi="Tahoma" w:cs="Tahoma"/>
          <w:b/>
          <w:color w:val="000000"/>
          <w:lang w:eastAsia="en-US"/>
        </w:rPr>
      </w:pPr>
    </w:p>
    <w:p w:rsidR="00B45CD9" w:rsidRPr="00B45CD9" w:rsidRDefault="00B45CD9" w:rsidP="00B45CD9">
      <w:pPr>
        <w:keepNext/>
        <w:keepLines/>
        <w:shd w:val="clear" w:color="auto" w:fill="FFFFFF"/>
        <w:spacing w:before="75" w:after="75" w:line="259" w:lineRule="auto"/>
        <w:outlineLvl w:val="2"/>
        <w:rPr>
          <w:rFonts w:ascii="Tahoma" w:eastAsiaTheme="majorEastAsia" w:hAnsi="Tahoma" w:cs="Tahoma"/>
          <w:b/>
          <w:color w:val="000000"/>
          <w:sz w:val="32"/>
          <w:szCs w:val="32"/>
          <w:lang w:eastAsia="en-US"/>
        </w:rPr>
      </w:pPr>
      <w:r w:rsidRPr="00B45CD9">
        <w:rPr>
          <w:rFonts w:ascii="Tahoma" w:eastAsiaTheme="majorEastAsia" w:hAnsi="Tahoma" w:cs="Tahoma"/>
          <w:b/>
          <w:color w:val="000000"/>
          <w:sz w:val="32"/>
          <w:szCs w:val="32"/>
          <w:lang w:eastAsia="en-US"/>
        </w:rPr>
        <w:t>Фреймы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Один из способов выдать сразу несколько файлов </w:t>
      </w:r>
      <w:bookmarkStart w:id="16" w:name="keyword102"/>
      <w:bookmarkEnd w:id="16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 на экран пользователя - это открыть несколько окон браузера. Другой </w:t>
      </w:r>
      <w:bookmarkStart w:id="17" w:name="keyword103"/>
      <w:bookmarkEnd w:id="17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путь</w:t>
      </w:r>
      <w:r w:rsidRPr="00B45CD9">
        <w:rPr>
          <w:rFonts w:ascii="Tahoma" w:hAnsi="Tahoma" w:cs="Tahoma"/>
          <w:color w:val="000000"/>
          <w:sz w:val="18"/>
          <w:szCs w:val="18"/>
        </w:rPr>
        <w:t> состоит в том, чтобы разбить окно на несколько разделов. Эти </w:t>
      </w:r>
      <w:bookmarkStart w:id="18" w:name="keyword104"/>
      <w:bookmarkEnd w:id="18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разделы</w:t>
      </w:r>
      <w:r w:rsidRPr="00B45CD9">
        <w:rPr>
          <w:rFonts w:ascii="Tahoma" w:hAnsi="Tahoma" w:cs="Tahoma"/>
          <w:color w:val="000000"/>
          <w:sz w:val="18"/>
          <w:szCs w:val="18"/>
        </w:rPr>
        <w:t> называются </w:t>
      </w: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фреймами</w:t>
      </w:r>
      <w:r w:rsidRPr="00B45CD9">
        <w:rPr>
          <w:rFonts w:ascii="Tahoma" w:hAnsi="Tahoma" w:cs="Tahoma"/>
          <w:color w:val="000000"/>
          <w:sz w:val="18"/>
          <w:szCs w:val="18"/>
        </w:rPr>
        <w:t> или кадрами. В каждом фрейме показывается свой </w:t>
      </w:r>
      <w:bookmarkStart w:id="19" w:name="keyword105"/>
      <w:bookmarkEnd w:id="19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-документ. Каждый </w:t>
      </w:r>
      <w:bookmarkStart w:id="20" w:name="keyword106"/>
      <w:bookmarkEnd w:id="20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фрейм</w:t>
      </w:r>
      <w:r w:rsidRPr="00B45CD9">
        <w:rPr>
          <w:rFonts w:ascii="Tahoma" w:hAnsi="Tahoma" w:cs="Tahoma"/>
          <w:color w:val="000000"/>
          <w:sz w:val="18"/>
          <w:szCs w:val="18"/>
        </w:rPr>
        <w:t> может иметь свои полосы прокрутки, ссылки, графические изображения и т. д. Фреймы могут функционировать независимо или влиять друг на друга, используя ссылки, указывающие на другие фреймы.</w:t>
      </w: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21" w:name="sect29"/>
      <w:bookmarkEnd w:id="21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Контейнер &lt;FRAMESET&gt;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Web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-страница, которая разделена на фреймы, называется документом группы фреймов. Документы группы фреймов содержат стандартный заголовок, задаваемый тегом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HEAD</w:t>
      </w:r>
      <w:r w:rsidRPr="00B45CD9">
        <w:rPr>
          <w:rFonts w:ascii="Tahoma" w:hAnsi="Tahoma" w:cs="Tahoma"/>
          <w:color w:val="000000"/>
          <w:sz w:val="18"/>
          <w:szCs w:val="18"/>
        </w:rPr>
        <w:t>, но в отличии от стандартных HTML-документов, они не содержат 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BODY</w:t>
      </w:r>
      <w:r w:rsidRPr="00B45CD9">
        <w:rPr>
          <w:rFonts w:ascii="Tahoma" w:hAnsi="Tahoma" w:cs="Tahoma"/>
          <w:color w:val="000000"/>
          <w:sz w:val="18"/>
          <w:szCs w:val="18"/>
        </w:rPr>
        <w:t>. Вместо него используется контейнер (т. е. парный тег)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, который применяется для определения строк и столбцов отдельных фреймов, каждый из которых обозначается тегом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lastRenderedPageBreak/>
        <w:t>Если включить контейнер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BODY</w:t>
      </w:r>
      <w:r w:rsidRPr="00B45CD9">
        <w:rPr>
          <w:rFonts w:ascii="Tahoma" w:hAnsi="Tahoma" w:cs="Tahoma"/>
          <w:color w:val="000000"/>
          <w:sz w:val="18"/>
          <w:szCs w:val="18"/>
        </w:rPr>
        <w:t> в документ, где используется контейнер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, то кадры будут проигнорированы программой просмотра, и информация, содержащаяся в документах, задаваемых тегами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, не будет выведена. Будет показана только информация, содержащаяся в контейнере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BODY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Внутри контейнера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 ... &lt;/FRAMESET&gt;</w:t>
      </w:r>
      <w:r w:rsidRPr="00B45CD9">
        <w:rPr>
          <w:rFonts w:ascii="Tahoma" w:hAnsi="Tahoma" w:cs="Tahoma"/>
          <w:color w:val="000000"/>
          <w:sz w:val="18"/>
          <w:szCs w:val="18"/>
        </w:rPr>
        <w:t> могут располагаться только теги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 или другие контейнеры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22" w:name="sect30"/>
      <w:bookmarkEnd w:id="22"/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t>Определение параметров кадров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Тег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 имеет два главных атрибута: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</w:t>
      </w:r>
      <w:r w:rsidRPr="00B45CD9">
        <w:rPr>
          <w:rFonts w:ascii="Tahoma" w:hAnsi="Tahoma" w:cs="Tahoma"/>
          <w:color w:val="000000"/>
          <w:sz w:val="18"/>
          <w:szCs w:val="18"/>
        </w:rPr>
        <w:t>, задающих разбиение на строки и столбцы соответственно. Ниже приведен вид контейнера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: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&lt;FRAMESET ROWS="</w:t>
      </w:r>
      <w:proofErr w:type="spellStart"/>
      <w:r w:rsidRPr="00B45CD9">
        <w:rPr>
          <w:rFonts w:ascii="Courier New" w:hAnsi="Courier New" w:cs="Courier New"/>
          <w:color w:val="8B0000"/>
          <w:sz w:val="20"/>
          <w:szCs w:val="20"/>
        </w:rPr>
        <w:t>список_значений</w:t>
      </w:r>
      <w:proofErr w:type="spellEnd"/>
      <w:r w:rsidRPr="00B45CD9">
        <w:rPr>
          <w:rFonts w:ascii="Courier New" w:hAnsi="Courier New" w:cs="Courier New"/>
          <w:color w:val="8B0000"/>
          <w:sz w:val="20"/>
          <w:szCs w:val="20"/>
        </w:rPr>
        <w:t>" COLS="</w:t>
      </w:r>
      <w:proofErr w:type="spellStart"/>
      <w:r w:rsidRPr="00B45CD9">
        <w:rPr>
          <w:rFonts w:ascii="Courier New" w:hAnsi="Courier New" w:cs="Courier New"/>
          <w:color w:val="8B0000"/>
          <w:sz w:val="20"/>
          <w:szCs w:val="20"/>
        </w:rPr>
        <w:t>список_значений</w:t>
      </w:r>
      <w:proofErr w:type="spell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"&gt;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...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&lt;/FRAMESET&gt;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Можно определить любое число рядов и столбцов; необходимым условием является указание хотя бы одного из атрибутов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</w:t>
      </w:r>
      <w:r w:rsidRPr="00B45CD9">
        <w:rPr>
          <w:rFonts w:ascii="Tahoma" w:hAnsi="Tahoma" w:cs="Tahoma"/>
          <w:color w:val="000000"/>
          <w:sz w:val="18"/>
          <w:szCs w:val="18"/>
        </w:rPr>
        <w:t> или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Кадр не может быть единственным: если вы определили единственный ряд и единственный столбец, то программа просмотра проигнорирует контейнер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, и экран останется пустым. Если определены по крайней мере два ряда или два столбца, другой атрибут может быть опущен (ему по умолчанию будет присвоено значение, равное 100%).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Значение атрибута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</w:t>
      </w:r>
      <w:r w:rsidRPr="00B45CD9">
        <w:rPr>
          <w:rFonts w:ascii="Tahoma" w:hAnsi="Tahoma" w:cs="Tahoma"/>
          <w:color w:val="000000"/>
          <w:sz w:val="18"/>
          <w:szCs w:val="18"/>
        </w:rPr>
        <w:t> или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</w:t>
      </w:r>
      <w:r w:rsidRPr="00B45CD9">
        <w:rPr>
          <w:rFonts w:ascii="Tahoma" w:hAnsi="Tahoma" w:cs="Tahoma"/>
          <w:color w:val="000000"/>
          <w:sz w:val="18"/>
          <w:szCs w:val="18"/>
        </w:rPr>
        <w:t> представляет собой строку, содержащую список значений в пикселах, процентах или относительных единицах, разделенных запятыми. Количество рядов или столбцов кадров определяется числом этих значений.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Для задания сетки кадров из трех рядов, высота которых 100, 240 и 140 пикселов соответственно, используйте тег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&lt;FRAMESET ROWS="100,240,140"&gt;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Задание высоты ряда в пикселах, однако, является плохим стилем, так как при этом не учитывается тот факт, что окна браузеров могут иметь самую разную величину. В абсолютных единицах стоит указывать размеры кадра лишь для размещения небольших изображений, в остальных же случаях лучше пользоваться относительными величинами.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Тег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 ROWS="25%, 50%, 25%&gt;"</w:t>
      </w:r>
      <w:r w:rsidRPr="00B45CD9">
        <w:rPr>
          <w:rFonts w:ascii="Tahoma" w:hAnsi="Tahoma" w:cs="Tahoma"/>
          <w:color w:val="000000"/>
          <w:sz w:val="18"/>
          <w:szCs w:val="18"/>
        </w:rPr>
        <w:t> задаст три кадра, размером по 25%, 50% и 25% от высоты окна браузера.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2B81C876" wp14:editId="2CF41B94">
            <wp:extent cx="3124200" cy="1392992"/>
            <wp:effectExtent l="0" t="0" r="0" b="0"/>
            <wp:docPr id="21" name="Рисунок 21" descr="https://intuit.ru/EDI/13_04_18_1/1523571786-30342/tutorial/196/objects/5/files/5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tuit.ru/EDI/13_04_18_1/1523571786-30342/tutorial/196/objects/5/files/5_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04" cy="139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Относительно точности указания размеров фреймов в процентах можно не беспокоиться: если сумма значений не равна 100%, то масштаб кадров будет пропорционально изменен.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lastRenderedPageBreak/>
        <w:t>Задание параметров кадров в относительных единицах выглядит примерно так: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&lt;FRAMESET COLS="*,2*,3*"&gt;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Символ * обозначает пропорциональное деление окна программы просмотра. В данном примере окно будет разделено на три вертикальных кадра, первый из которых будет иметь ширину в 1/6, второй - в 2/6 (или 1/3) и третий - в 3/6 (или 1/2) от ширины окна браузера. Единица при указании относительных значений может быть опущена.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2BD2C5E6" wp14:editId="4FFEC6D2">
            <wp:extent cx="3514725" cy="1567116"/>
            <wp:effectExtent l="0" t="0" r="0" b="0"/>
            <wp:docPr id="20" name="Рисунок 20" descr="https://intuit.ru/EDI/13_04_18_1/1523571786-30342/tutorial/196/objects/5/files/5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tuit.ru/EDI/13_04_18_1/1523571786-30342/tutorial/196/objects/5/files/5_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12" cy="157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Указание значений атрибутов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</w:t>
      </w:r>
      <w:r w:rsidRPr="00B45CD9">
        <w:rPr>
          <w:rFonts w:ascii="Tahoma" w:hAnsi="Tahoma" w:cs="Tahoma"/>
          <w:color w:val="000000"/>
          <w:sz w:val="18"/>
          <w:szCs w:val="18"/>
        </w:rPr>
        <w:t> может быть и смешанным, включающим любое сочетание </w:t>
      </w:r>
      <w:bookmarkStart w:id="23" w:name="keyword107"/>
      <w:bookmarkEnd w:id="23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абсолютных размеров</w:t>
      </w:r>
      <w:r w:rsidRPr="00B45CD9">
        <w:rPr>
          <w:rFonts w:ascii="Tahoma" w:hAnsi="Tahoma" w:cs="Tahoma"/>
          <w:color w:val="000000"/>
          <w:sz w:val="18"/>
          <w:szCs w:val="18"/>
        </w:rPr>
        <w:t>, процентных отношений и относительных значений, например,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&lt;FRAMESET COLS="100,25</w:t>
      </w:r>
      <w:proofErr w:type="gramStart"/>
      <w:r w:rsidRPr="00B45CD9">
        <w:rPr>
          <w:rFonts w:ascii="Courier New" w:hAnsi="Courier New" w:cs="Courier New"/>
          <w:color w:val="8B0000"/>
          <w:sz w:val="18"/>
          <w:szCs w:val="18"/>
        </w:rPr>
        <w:t>%,*</w:t>
      </w:r>
      <w:proofErr w:type="gramEnd"/>
      <w:r w:rsidRPr="00B45CD9">
        <w:rPr>
          <w:rFonts w:ascii="Courier New" w:hAnsi="Courier New" w:cs="Courier New"/>
          <w:color w:val="8B0000"/>
          <w:sz w:val="18"/>
          <w:szCs w:val="18"/>
        </w:rPr>
        <w:t>,2*"&gt;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Здесь первому кадру присвоено абсолютное значение в 100 пикселов по ширине, второму - 25% от ширины окна. Оставшееся пространство делится между третьим и четвертым кадрами в пропорции 1 к 2.</w:t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B45CD9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7C1E3DF4" wp14:editId="2F3BA769">
            <wp:extent cx="3457575" cy="1541634"/>
            <wp:effectExtent l="0" t="0" r="0" b="1905"/>
            <wp:docPr id="19" name="Рисунок 19" descr="https://intuit.ru/EDI/13_04_18_1/1523571786-30342/tutorial/196/objects/5/files/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tuit.ru/EDI/13_04_18_1/1523571786-30342/tutorial/196/objects/5/files/5_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11" cy="15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D9" w:rsidRPr="00B45CD9" w:rsidRDefault="00B45CD9" w:rsidP="00B45CD9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Приоритеты в указаниях значений атрибутов таковы: в первую очередь (слева направо) отводится место для кадра с абсолютным значением, затем - для кадра со значением в процентах, и в последнюю очередь - для кадров с относительными величинами.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Если вы пользуетесь </w:t>
      </w:r>
      <w:bookmarkStart w:id="24" w:name="keyword108"/>
      <w:bookmarkEnd w:id="24"/>
      <w:r w:rsidRPr="00B45CD9">
        <w:rPr>
          <w:rFonts w:ascii="Tahoma" w:hAnsi="Tahoma" w:cs="Tahoma"/>
          <w:i/>
          <w:iCs/>
          <w:color w:val="000000"/>
          <w:sz w:val="18"/>
          <w:szCs w:val="18"/>
        </w:rPr>
        <w:t>абсолютными величинами</w:t>
      </w:r>
      <w:r w:rsidRPr="00B45CD9">
        <w:rPr>
          <w:rFonts w:ascii="Tahoma" w:hAnsi="Tahoma" w:cs="Tahoma"/>
          <w:color w:val="000000"/>
          <w:sz w:val="18"/>
          <w:szCs w:val="18"/>
        </w:rPr>
        <w:t> в атрибутах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ROWS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COLS</w:t>
      </w:r>
      <w:r w:rsidRPr="00B45CD9">
        <w:rPr>
          <w:rFonts w:ascii="Tahoma" w:hAnsi="Tahoma" w:cs="Tahoma"/>
          <w:color w:val="000000"/>
          <w:sz w:val="18"/>
          <w:szCs w:val="18"/>
        </w:rPr>
        <w:t>, не делайте такие кадры большими - ведь они должны поместиться в окно браузера любого размера. Совместно с такими кадрами для лучшей балансировки рекомендуется использовать хотя бы один кадр, определенный в процентах или в относительных величинах.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При определении обоих атрибутов получается сетка кадров, например, тег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&lt;FRAMESET ROWS="*,2</w:t>
      </w:r>
      <w:proofErr w:type="gramStart"/>
      <w:r w:rsidRPr="00B45CD9">
        <w:rPr>
          <w:rFonts w:ascii="Courier New" w:hAnsi="Courier New" w:cs="Courier New"/>
          <w:color w:val="8B0000"/>
          <w:sz w:val="18"/>
          <w:szCs w:val="18"/>
        </w:rPr>
        <w:t>*,*</w:t>
      </w:r>
      <w:proofErr w:type="gramEnd"/>
      <w:r w:rsidRPr="00B45CD9">
        <w:rPr>
          <w:rFonts w:ascii="Courier New" w:hAnsi="Courier New" w:cs="Courier New"/>
          <w:color w:val="8B0000"/>
          <w:sz w:val="18"/>
          <w:szCs w:val="18"/>
        </w:rPr>
        <w:t>" COLS="2*,*"&gt;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задает сетку из трех рядов и двух столбцов. В данном примере первый и последний ряды занимают по 1/4, второй ряд - половину от высоты окна. Первый столбец занимает 2/3, а второй - 1/3 ширины окна браузера.</w:t>
      </w:r>
    </w:p>
    <w:p w:rsidR="00B45CD9" w:rsidRPr="00B45CD9" w:rsidRDefault="00B45CD9" w:rsidP="00B45CD9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r w:rsidRPr="00B45CD9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Тег &lt;FRAME&gt;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Тег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 определяет отдельный кадр. Он должен располагаться внутри контейнера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&lt;FRAMESET ROWS="*</w:t>
      </w:r>
      <w:proofErr w:type="gramStart"/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,2</w:t>
      </w:r>
      <w:proofErr w:type="gramEnd"/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*"&gt;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&lt;FRAME&gt;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&lt;FRAME&gt;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&lt;/FRAMESET&gt;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Заметьте, что этот тег не является контейнером и, в отличие от тега &lt;FRAMESET&gt;, не имеет закрывающего тега.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Число тегов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 </w:t>
      </w: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обязательно</w:t>
      </w:r>
      <w:r w:rsidRPr="00B45CD9">
        <w:rPr>
          <w:rFonts w:ascii="Tahoma" w:hAnsi="Tahoma" w:cs="Tahoma"/>
          <w:color w:val="000000"/>
          <w:sz w:val="18"/>
          <w:szCs w:val="18"/>
        </w:rPr>
        <w:t> должно быть равно числу кадров, определенных в теге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. В нашем примере определено два кадра, поэтому контейнер содержит соответственное количество тегов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. Пока кадры ничем не заполнены.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>&lt;FRAME SRC="URL" NAME="</w:t>
      </w:r>
      <w:proofErr w:type="spellStart"/>
      <w:r w:rsidRPr="00B45CD9">
        <w:rPr>
          <w:rFonts w:ascii="Courier New" w:hAnsi="Courier New" w:cs="Courier New"/>
          <w:color w:val="8B0000"/>
          <w:sz w:val="20"/>
          <w:szCs w:val="20"/>
        </w:rPr>
        <w:t>имя_окна</w:t>
      </w:r>
      <w:proofErr w:type="spellEnd"/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"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</w:rPr>
        <w:t xml:space="preserve"> 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SCROLLING=</w:t>
      </w:r>
      <w:proofErr w:type="spellStart"/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yes|no|auto</w:t>
      </w:r>
      <w:proofErr w:type="spellEnd"/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MARGINWIDTH="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значение</w:t>
      </w: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"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B45CD9">
        <w:rPr>
          <w:rFonts w:ascii="Courier New" w:hAnsi="Courier New" w:cs="Courier New"/>
          <w:color w:val="8B0000"/>
          <w:sz w:val="20"/>
          <w:szCs w:val="20"/>
        </w:rPr>
        <w:t>MARGINHEIGHT="значение" NORESIZE&gt;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Использовать все атрибуты необязательно. Чаще всего вы будете пользоваться только одним атрибутом -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SRC</w:t>
      </w:r>
      <w:r w:rsidRPr="00B45CD9">
        <w:rPr>
          <w:rFonts w:ascii="Tahoma" w:hAnsi="Tahoma" w:cs="Tahoma"/>
          <w:color w:val="000000"/>
          <w:sz w:val="18"/>
          <w:szCs w:val="18"/>
        </w:rPr>
        <w:t>. Строка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 SRC="URL"&gt;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определяет URL-адрес содержимого кадра. Это обычно файл HTML-документа, расположенный в том же каталоге, что и документ, содержащий контейнер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, например,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 SRC="first.html"&gt;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Этот документ должен быть полноценным HTML-документом, т. е. содержать все обязательные части (контейнеры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HTML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HEAD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BODY</w:t>
      </w:r>
      <w:r w:rsidRPr="00B45CD9">
        <w:rPr>
          <w:rFonts w:ascii="Tahoma" w:hAnsi="Tahoma" w:cs="Tahoma"/>
          <w:color w:val="000000"/>
          <w:sz w:val="18"/>
          <w:szCs w:val="18"/>
        </w:rPr>
        <w:t> и т. д.).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В случае, если программа просмотра не сможет найти указанный файл, кадр не будет построен, и браузер выведет сообщение об ошибке. Если же в теге вовсе не указан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SRC</w:t>
      </w:r>
      <w:r w:rsidRPr="00B45CD9">
        <w:rPr>
          <w:rFonts w:ascii="Tahoma" w:hAnsi="Tahoma" w:cs="Tahoma"/>
          <w:color w:val="000000"/>
          <w:sz w:val="18"/>
          <w:szCs w:val="18"/>
        </w:rPr>
        <w:t>, кадр будет создан и оставлен пустым.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Текст, заголовки, графика и другие элементы не могут напрямую включаться в документ с кадрами. Все они должны вводиться только с помощью указания URL-адреса элемента. Если контейнер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 содержит "инородное тело", оно будет выведено, а кадры полностью проигнорированы.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MARGINWIDTH=n</w:t>
      </w:r>
      <w:r w:rsidRPr="00B45CD9">
        <w:rPr>
          <w:rFonts w:ascii="Tahoma" w:hAnsi="Tahoma" w:cs="Tahoma"/>
          <w:color w:val="000000"/>
          <w:sz w:val="18"/>
          <w:szCs w:val="18"/>
        </w:rPr>
        <w:t> задает размещение слева и справа от содержимого кадра областей свободного пространства высотой по n пикселов, 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MARGINHEIGHT=n</w:t>
      </w:r>
      <w:r w:rsidRPr="00B45CD9">
        <w:rPr>
          <w:rFonts w:ascii="Tahoma" w:hAnsi="Tahoma" w:cs="Tahoma"/>
          <w:color w:val="000000"/>
          <w:sz w:val="18"/>
          <w:szCs w:val="18"/>
        </w:rPr>
        <w:t>, соответственно, сверху и снизу.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Значения этих атрибутов всегда должны указываться в абсолютных значениях (пикселах). Так, тег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 MARGINHEIGHT="5" MARGINWIDTH="7"&gt;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создаст внутреннюю рамку на верхней и нижней границах кадра шириной в 5 пикселов, а на левой и правой границе - шириной в 7 пикселов. Внутри этой рамки данные выводиться не будут. Эти атрибуты не имеют ничего общего с рамкой кадра, определяемой браузером, либо задаваемой при помощи атрибута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К построенным вами кадрам автоматически добавляются полосы прокрутки, если содержание кадра больше его размера. Иногда это может нарушить эстетику страницы, поэтому в HTML предусмотрен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SCROLLING</w:t>
      </w:r>
      <w:r w:rsidRPr="00B45CD9">
        <w:rPr>
          <w:rFonts w:ascii="Tahoma" w:hAnsi="Tahoma" w:cs="Tahoma"/>
          <w:color w:val="000000"/>
          <w:sz w:val="18"/>
          <w:szCs w:val="18"/>
        </w:rPr>
        <w:t> 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, имеющий следующий формат: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B45CD9">
        <w:rPr>
          <w:rFonts w:ascii="Courier New" w:hAnsi="Courier New" w:cs="Courier New"/>
          <w:color w:val="8B0000"/>
          <w:sz w:val="18"/>
          <w:szCs w:val="18"/>
          <w:lang w:val="en-US"/>
        </w:rPr>
        <w:t>&lt;FRAME SCROLLING="</w:t>
      </w:r>
      <w:proofErr w:type="spellStart"/>
      <w:r w:rsidRPr="00B45CD9">
        <w:rPr>
          <w:rFonts w:ascii="Courier New" w:hAnsi="Courier New" w:cs="Courier New"/>
          <w:color w:val="8B0000"/>
          <w:sz w:val="18"/>
          <w:szCs w:val="18"/>
          <w:lang w:val="en-US"/>
        </w:rPr>
        <w:t>yes|no|auto</w:t>
      </w:r>
      <w:proofErr w:type="spellEnd"/>
      <w:r w:rsidRPr="00B45CD9">
        <w:rPr>
          <w:rFonts w:ascii="Courier New" w:hAnsi="Courier New" w:cs="Courier New"/>
          <w:color w:val="8B0000"/>
          <w:sz w:val="18"/>
          <w:szCs w:val="18"/>
          <w:lang w:val="en-US"/>
        </w:rPr>
        <w:t>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lastRenderedPageBreak/>
        <w:t xml:space="preserve">Этот атрибут может принимать одно из трех значений: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yes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auto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. Последнее значение подразумевается по умолчанию, т. е. когда атрибут не определен. Если указано значение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yes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, полоса прокрутки появится в любом случае, значение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 запрещает появление полосы. Определение атрибута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SCROLLING</w:t>
      </w:r>
      <w:r w:rsidRPr="00B45CD9">
        <w:rPr>
          <w:rFonts w:ascii="Tahoma" w:hAnsi="Tahoma" w:cs="Tahoma"/>
          <w:color w:val="000000"/>
          <w:sz w:val="18"/>
          <w:szCs w:val="18"/>
        </w:rPr>
        <w:t>, например, может быть следующим: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 SCROLLING=</w:t>
      </w:r>
      <w:proofErr w:type="spellStart"/>
      <w:r w:rsidRPr="00B45CD9">
        <w:rPr>
          <w:rFonts w:ascii="Courier New" w:hAnsi="Courier New" w:cs="Courier New"/>
          <w:color w:val="8B0000"/>
          <w:sz w:val="18"/>
          <w:szCs w:val="18"/>
        </w:rPr>
        <w:t>yes</w:t>
      </w:r>
      <w:proofErr w:type="spellEnd"/>
      <w:r w:rsidRPr="00B45CD9">
        <w:rPr>
          <w:rFonts w:ascii="Courier New" w:hAnsi="Courier New" w:cs="Courier New"/>
          <w:color w:val="8B0000"/>
          <w:sz w:val="18"/>
          <w:szCs w:val="18"/>
        </w:rPr>
        <w:t>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По умолчанию размеры кадров могут легко изменяться читателями, однако понятно, что это может сильно нарушить авторский замысел. Поэтому вы, скорее всего, захотите использовать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NORESIZE</w:t>
      </w:r>
      <w:r w:rsidRPr="00B45CD9">
        <w:rPr>
          <w:rFonts w:ascii="Tahoma" w:hAnsi="Tahoma" w:cs="Tahoma"/>
          <w:color w:val="000000"/>
          <w:sz w:val="18"/>
          <w:szCs w:val="18"/>
        </w:rPr>
        <w:t> 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, запрещающий возможность "перекраивания" вашей страницы: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 NORESIZE&gt;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Этот атрибут не имеет значений. Указав его в одном кадре, вы тем самым запретите изменять размеры и всех смежных кадров. Как правило, этого бывает достаточно, чтобы "закрепить" рамки всех кадров страницы на месте.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Когда вы захватываете рамку кадра мышью, то указатель становится двунаправленной стрелкой, если перемещение рамки возможно. В противном случае, т. е. когда использован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NORESIZE</w:t>
      </w:r>
      <w:r w:rsidRPr="00B45CD9">
        <w:rPr>
          <w:rFonts w:ascii="Tahoma" w:hAnsi="Tahoma" w:cs="Tahoma"/>
          <w:color w:val="000000"/>
          <w:sz w:val="18"/>
          <w:szCs w:val="18"/>
        </w:rPr>
        <w:t>, двунаправленная стрелка не появляется.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Для определения рамки кадра в HTML существуют три атрибута: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</w:t>
      </w:r>
      <w:r w:rsidRPr="00B45CD9">
        <w:rPr>
          <w:rFonts w:ascii="Tahoma" w:hAnsi="Tahoma" w:cs="Tahoma"/>
          <w:color w:val="000000"/>
          <w:sz w:val="18"/>
          <w:szCs w:val="18"/>
        </w:rPr>
        <w:t>,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FRAMEBORDER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BORDERCOLOR</w:t>
      </w:r>
      <w:r w:rsidRPr="00B45CD9">
        <w:rPr>
          <w:rFonts w:ascii="Tahoma" w:hAnsi="Tahoma" w:cs="Tahoma"/>
          <w:color w:val="000000"/>
          <w:sz w:val="18"/>
          <w:szCs w:val="18"/>
        </w:rPr>
        <w:t>. Первый из этих атрибутов используется только с тегом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 и устанавливает ширину всех рамок для всех кадров контейнера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. Эта величина указывается в пикселах, например,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Courier New" w:hAnsi="Courier New" w:cs="Courier New"/>
          <w:color w:val="8B0000"/>
          <w:sz w:val="18"/>
          <w:szCs w:val="18"/>
        </w:rPr>
        <w:t>&lt;FRAMESET BORDER="10"&gt;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Если этот атрибут нулевой, то все кадры контейнера будут без рамок. По умолчанию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</w:t>
      </w:r>
      <w:r w:rsidRPr="00B45CD9">
        <w:rPr>
          <w:rFonts w:ascii="Tahoma" w:hAnsi="Tahoma" w:cs="Tahoma"/>
          <w:color w:val="000000"/>
          <w:sz w:val="18"/>
          <w:szCs w:val="18"/>
        </w:rPr>
        <w:t> имеет значение 5.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FRAMEBORDER</w:t>
      </w:r>
      <w:r w:rsidRPr="00B45CD9">
        <w:rPr>
          <w:rFonts w:ascii="Tahoma" w:hAnsi="Tahoma" w:cs="Tahoma"/>
          <w:color w:val="000000"/>
          <w:sz w:val="18"/>
          <w:szCs w:val="18"/>
        </w:rPr>
        <w:t> используется с тегами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 xml:space="preserve"> и может принимать два значения: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yes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 или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. В случае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yes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 xml:space="preserve"> рамка имеет трехмерную форму. Если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FRAMEBORDER="</w:t>
      </w:r>
      <w:proofErr w:type="spellStart"/>
      <w:r w:rsidRPr="00B45CD9">
        <w:rPr>
          <w:rFonts w:ascii="Courier New" w:hAnsi="Courier New" w:cs="Courier New"/>
          <w:color w:val="8B0000"/>
          <w:sz w:val="18"/>
          <w:szCs w:val="18"/>
        </w:rPr>
        <w:t>no</w:t>
      </w:r>
      <w:proofErr w:type="spellEnd"/>
      <w:r w:rsidRPr="00B45CD9">
        <w:rPr>
          <w:rFonts w:ascii="Courier New" w:hAnsi="Courier New" w:cs="Courier New"/>
          <w:color w:val="8B0000"/>
          <w:sz w:val="18"/>
          <w:szCs w:val="18"/>
        </w:rPr>
        <w:t>"</w:t>
      </w:r>
      <w:r w:rsidRPr="00B45CD9">
        <w:rPr>
          <w:rFonts w:ascii="Tahoma" w:hAnsi="Tahoma" w:cs="Tahoma"/>
          <w:color w:val="000000"/>
          <w:sz w:val="18"/>
          <w:szCs w:val="18"/>
        </w:rPr>
        <w:t>, рамка невидима, т. е. она имеет цвет фона окна браузера, устанавливаемого по умолчанию.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По умолчанию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FRAMEBORDER</w:t>
      </w:r>
      <w:r w:rsidRPr="00B45CD9">
        <w:rPr>
          <w:rFonts w:ascii="Tahoma" w:hAnsi="Tahoma" w:cs="Tahoma"/>
          <w:color w:val="000000"/>
          <w:sz w:val="18"/>
          <w:szCs w:val="18"/>
        </w:rPr>
        <w:t xml:space="preserve"> имеет значение 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yes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, т. е. предусматривает наличие трехмерной рамки. Рамка кадра будет невидимой, если значение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FRAMEBORDER="</w:t>
      </w:r>
      <w:proofErr w:type="spellStart"/>
      <w:r w:rsidRPr="00B45CD9">
        <w:rPr>
          <w:rFonts w:ascii="Courier New" w:hAnsi="Courier New" w:cs="Courier New"/>
          <w:color w:val="8B0000"/>
          <w:sz w:val="18"/>
          <w:szCs w:val="18"/>
        </w:rPr>
        <w:t>no</w:t>
      </w:r>
      <w:proofErr w:type="spellEnd"/>
      <w:r w:rsidRPr="00B45CD9">
        <w:rPr>
          <w:rFonts w:ascii="Courier New" w:hAnsi="Courier New" w:cs="Courier New"/>
          <w:color w:val="8B0000"/>
          <w:sz w:val="18"/>
          <w:szCs w:val="18"/>
        </w:rPr>
        <w:t>"</w:t>
      </w:r>
      <w:r w:rsidRPr="00B45CD9">
        <w:rPr>
          <w:rFonts w:ascii="Tahoma" w:hAnsi="Tahoma" w:cs="Tahoma"/>
          <w:color w:val="000000"/>
          <w:sz w:val="18"/>
          <w:szCs w:val="18"/>
        </w:rPr>
        <w:t> установлено для всех кадров, смежных с ним.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BORDERCOLOR</w:t>
      </w:r>
      <w:r w:rsidRPr="00B45CD9">
        <w:rPr>
          <w:rFonts w:ascii="Tahoma" w:hAnsi="Tahoma" w:cs="Tahoma"/>
          <w:color w:val="000000"/>
          <w:sz w:val="18"/>
          <w:szCs w:val="18"/>
        </w:rPr>
        <w:t> может использоваться с тегами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&lt;FRAMESET&gt;</w:t>
      </w:r>
      <w:r w:rsidRPr="00B45CD9">
        <w:rPr>
          <w:rFonts w:ascii="Tahoma" w:hAnsi="Tahoma" w:cs="Tahoma"/>
          <w:color w:val="000000"/>
          <w:sz w:val="18"/>
          <w:szCs w:val="18"/>
        </w:rPr>
        <w:t> и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. Ему может быть присвоено стандартное имя цвета или RGB-значение.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B45CD9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FRAMESET BORDERCOLOR="red" ROWS="*,*"&gt;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&lt;FRAME SRC="first.html" BORDERCOLOR="#FF00FF"&gt;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&lt;FRAME SRC="first.html"&gt; </w:t>
      </w:r>
    </w:p>
    <w:p w:rsidR="00B45CD9" w:rsidRPr="00B45CD9" w:rsidRDefault="00B45CD9" w:rsidP="00B45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B45CD9">
        <w:rPr>
          <w:rFonts w:ascii="Courier New" w:hAnsi="Courier New" w:cs="Courier New"/>
          <w:color w:val="8B0000"/>
          <w:sz w:val="20"/>
          <w:szCs w:val="20"/>
          <w:lang w:val="en-US"/>
        </w:rPr>
        <w:t>&lt;/FRAMESET&gt;</w:t>
      </w:r>
    </w:p>
    <w:p w:rsidR="00B45CD9" w:rsidRP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Здесь атрибут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BORDERCOLOR</w:t>
      </w:r>
      <w:r w:rsidRPr="00B45CD9">
        <w:rPr>
          <w:rFonts w:ascii="Tahoma" w:hAnsi="Tahoma" w:cs="Tahoma"/>
          <w:color w:val="000000"/>
          <w:sz w:val="18"/>
          <w:szCs w:val="18"/>
        </w:rPr>
        <w:t> 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&lt;FRAMESET</w:t>
      </w:r>
      <w:proofErr w:type="gramStart"/>
      <w:r w:rsidRPr="00B45CD9">
        <w:rPr>
          <w:rFonts w:ascii="Courier New" w:hAnsi="Courier New" w:cs="Courier New"/>
          <w:color w:val="8B0000"/>
          <w:sz w:val="18"/>
          <w:szCs w:val="18"/>
        </w:rPr>
        <w:t>&gt;</w:t>
      </w:r>
      <w:r w:rsidRPr="00B45CD9">
        <w:rPr>
          <w:rFonts w:ascii="Tahoma" w:hAnsi="Tahoma" w:cs="Tahoma"/>
          <w:color w:val="000000"/>
          <w:sz w:val="18"/>
          <w:szCs w:val="18"/>
        </w:rPr>
        <w:t> ;</w:t>
      </w:r>
      <w:proofErr w:type="gramEnd"/>
      <w:r w:rsidRPr="00B45CD9">
        <w:rPr>
          <w:rFonts w:ascii="Tahoma" w:hAnsi="Tahoma" w:cs="Tahoma"/>
          <w:color w:val="000000"/>
          <w:sz w:val="18"/>
          <w:szCs w:val="18"/>
        </w:rPr>
        <w:t xml:space="preserve"> устанавливает красный цвет рамок ("</w:t>
      </w:r>
      <w:proofErr w:type="spellStart"/>
      <w:r w:rsidRPr="00B45CD9">
        <w:rPr>
          <w:rFonts w:ascii="Tahoma" w:hAnsi="Tahoma" w:cs="Tahoma"/>
          <w:color w:val="000000"/>
          <w:sz w:val="18"/>
          <w:szCs w:val="18"/>
        </w:rPr>
        <w:t>red</w:t>
      </w:r>
      <w:proofErr w:type="spellEnd"/>
      <w:r w:rsidRPr="00B45CD9">
        <w:rPr>
          <w:rFonts w:ascii="Tahoma" w:hAnsi="Tahoma" w:cs="Tahoma"/>
          <w:color w:val="000000"/>
          <w:sz w:val="18"/>
          <w:szCs w:val="18"/>
        </w:rPr>
        <w:t>"), однако такой же атрибут тега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&lt;FRAME&gt;</w:t>
      </w:r>
      <w:r w:rsidRPr="00B45CD9">
        <w:rPr>
          <w:rFonts w:ascii="Tahoma" w:hAnsi="Tahoma" w:cs="Tahoma"/>
          <w:color w:val="000000"/>
          <w:sz w:val="18"/>
          <w:szCs w:val="18"/>
        </w:rPr>
        <w:t> отменяет это значение и определяет цвет рамки первого кадра как фиолетовый. В результате второй кадр, в котором цветовой атрибут не определен, будет иметь часть рамки фиолетовой (на стороне, смежной с первым кадром), а остальную часть рамки - красной.</w:t>
      </w:r>
    </w:p>
    <w:p w:rsidR="00B45CD9" w:rsidRDefault="00B45CD9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B45CD9">
        <w:rPr>
          <w:rFonts w:ascii="Tahoma" w:hAnsi="Tahoma" w:cs="Tahoma"/>
          <w:color w:val="000000"/>
          <w:sz w:val="18"/>
          <w:szCs w:val="18"/>
        </w:rPr>
        <w:t>Если же в двух смежных кадрах определены свои собственные атрибуты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BORDERCOLOR</w:t>
      </w:r>
      <w:r w:rsidRPr="00B45CD9">
        <w:rPr>
          <w:rFonts w:ascii="Tahoma" w:hAnsi="Tahoma" w:cs="Tahoma"/>
          <w:color w:val="000000"/>
          <w:sz w:val="18"/>
          <w:szCs w:val="18"/>
        </w:rPr>
        <w:t>, то ни один из них не будет иметь силы. Цвет их рамок будет определяться соответствующим атрибутом контейнера </w:t>
      </w:r>
      <w:r w:rsidRPr="00B45CD9">
        <w:rPr>
          <w:rFonts w:ascii="Courier New" w:hAnsi="Courier New" w:cs="Courier New"/>
          <w:color w:val="8B0000"/>
          <w:sz w:val="18"/>
          <w:szCs w:val="18"/>
        </w:rPr>
        <w:t>FRAMESET</w:t>
      </w:r>
      <w:r w:rsidRPr="00B45CD9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Default="00C86E06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C86E06" w:rsidRDefault="00C86E06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C86E06" w:rsidRDefault="00C86E06" w:rsidP="00C86E06">
      <w:pPr>
        <w:keepNext/>
        <w:keepLines/>
        <w:shd w:val="clear" w:color="auto" w:fill="FFFFFF"/>
        <w:spacing w:before="75" w:after="75" w:line="259" w:lineRule="auto"/>
        <w:outlineLvl w:val="2"/>
        <w:rPr>
          <w:rFonts w:ascii="Tahoma" w:eastAsiaTheme="majorEastAsia" w:hAnsi="Tahoma" w:cs="Tahoma"/>
          <w:b/>
          <w:color w:val="000000"/>
          <w:sz w:val="28"/>
          <w:szCs w:val="28"/>
          <w:lang w:eastAsia="en-US"/>
        </w:rPr>
      </w:pPr>
      <w:r w:rsidRPr="00C86E06">
        <w:rPr>
          <w:rFonts w:ascii="Tahoma" w:eastAsiaTheme="majorEastAsia" w:hAnsi="Tahoma" w:cs="Tahoma"/>
          <w:b/>
          <w:color w:val="000000"/>
          <w:sz w:val="28"/>
          <w:szCs w:val="28"/>
          <w:lang w:eastAsia="en-US"/>
        </w:rPr>
        <w:lastRenderedPageBreak/>
        <w:t>Мультимедийные возможности HTML</w:t>
      </w:r>
    </w:p>
    <w:p w:rsidR="00C86E06" w:rsidRPr="00C86E06" w:rsidRDefault="00E16D2A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25" w:name="keyword109"/>
      <w:bookmarkEnd w:id="25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В </w:t>
      </w:r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Браузер</w:t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ы встроены </w:t>
      </w:r>
      <w:r w:rsidRPr="00E16D2A">
        <w:rPr>
          <w:rFonts w:ascii="Tahoma" w:hAnsi="Tahoma" w:cs="Tahoma"/>
          <w:iCs/>
          <w:color w:val="000000"/>
          <w:sz w:val="18"/>
          <w:szCs w:val="18"/>
        </w:rPr>
        <w:t>возможности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 подключать дополнительные программные модули для мультимедийных приложений. </w:t>
      </w:r>
      <w:bookmarkStart w:id="26" w:name="keyword110"/>
      <w:bookmarkEnd w:id="26"/>
      <w:r>
        <w:rPr>
          <w:rFonts w:ascii="Tahoma" w:hAnsi="Tahoma" w:cs="Tahoma"/>
          <w:color w:val="000000"/>
          <w:sz w:val="18"/>
          <w:szCs w:val="18"/>
        </w:rPr>
        <w:t>П</w:t>
      </w:r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оддержка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 технологий </w:t>
      </w:r>
      <w:proofErr w:type="spellStart"/>
      <w:r w:rsidR="00C86E06" w:rsidRPr="00C86E06">
        <w:rPr>
          <w:rFonts w:ascii="Tahoma" w:hAnsi="Tahoma" w:cs="Tahoma"/>
          <w:color w:val="000000"/>
          <w:sz w:val="18"/>
          <w:szCs w:val="18"/>
        </w:rPr>
        <w:t>LiveAudio</w:t>
      </w:r>
      <w:proofErr w:type="spellEnd"/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 (для звуковых файлов форматов </w:t>
      </w:r>
      <w:bookmarkStart w:id="27" w:name="keyword111"/>
      <w:bookmarkEnd w:id="27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WAV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, AU, </w:t>
      </w:r>
      <w:bookmarkStart w:id="28" w:name="keyword112"/>
      <w:bookmarkEnd w:id="28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AIFF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 и </w:t>
      </w:r>
      <w:bookmarkStart w:id="29" w:name="keyword113"/>
      <w:bookmarkEnd w:id="29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MIDI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), Live3D (</w:t>
      </w:r>
      <w:bookmarkStart w:id="30" w:name="keyword114"/>
      <w:bookmarkEnd w:id="30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VRML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), </w:t>
      </w:r>
      <w:proofErr w:type="spellStart"/>
      <w:r w:rsidR="00C86E06" w:rsidRPr="00C86E06">
        <w:rPr>
          <w:rFonts w:ascii="Tahoma" w:hAnsi="Tahoma" w:cs="Tahoma"/>
          <w:color w:val="000000"/>
          <w:sz w:val="18"/>
          <w:szCs w:val="18"/>
        </w:rPr>
        <w:t>LiveVideo</w:t>
      </w:r>
      <w:proofErr w:type="spellEnd"/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 w:rsidR="00C86E06" w:rsidRPr="00C86E06">
        <w:rPr>
          <w:rFonts w:ascii="Tahoma" w:hAnsi="Tahoma" w:cs="Tahoma"/>
          <w:color w:val="000000"/>
          <w:sz w:val="18"/>
          <w:szCs w:val="18"/>
        </w:rPr>
        <w:t>видео-файлы</w:t>
      </w:r>
      <w:proofErr w:type="gramEnd"/>
      <w:r w:rsidR="00C86E06" w:rsidRPr="00C86E06">
        <w:rPr>
          <w:rFonts w:ascii="Tahoma" w:hAnsi="Tahoma" w:cs="Tahoma"/>
          <w:color w:val="000000"/>
          <w:sz w:val="18"/>
          <w:szCs w:val="18"/>
        </w:rPr>
        <w:t xml:space="preserve"> АVI) и </w:t>
      </w:r>
      <w:bookmarkStart w:id="31" w:name="keyword115"/>
      <w:bookmarkEnd w:id="31"/>
      <w:proofErr w:type="spellStart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QuickTime</w:t>
      </w:r>
      <w:proofErr w:type="spellEnd"/>
      <w:r w:rsidR="00C86E06" w:rsidRPr="00C86E06">
        <w:rPr>
          <w:rFonts w:ascii="Tahoma" w:hAnsi="Tahoma" w:cs="Tahoma"/>
          <w:color w:val="000000"/>
          <w:sz w:val="18"/>
          <w:szCs w:val="18"/>
        </w:rPr>
        <w:t> (файлы формата </w:t>
      </w:r>
      <w:bookmarkStart w:id="32" w:name="keyword116"/>
      <w:bookmarkEnd w:id="32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MOV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, включающие текст и звук </w:t>
      </w:r>
      <w:bookmarkStart w:id="33" w:name="keyword117"/>
      <w:bookmarkEnd w:id="33"/>
      <w:r w:rsidR="00C86E06" w:rsidRPr="00C86E06">
        <w:rPr>
          <w:rFonts w:ascii="Tahoma" w:hAnsi="Tahoma" w:cs="Tahoma"/>
          <w:i/>
          <w:iCs/>
          <w:color w:val="000000"/>
          <w:sz w:val="18"/>
          <w:szCs w:val="18"/>
        </w:rPr>
        <w:t>MIDI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). Все это может быть интегрировано в вашу страницу при помощи тега </w:t>
      </w:r>
      <w:r w:rsidR="00C86E06" w:rsidRPr="00C86E06">
        <w:rPr>
          <w:rFonts w:ascii="Courier New" w:hAnsi="Courier New" w:cs="Courier New"/>
          <w:color w:val="8B0000"/>
          <w:sz w:val="18"/>
          <w:szCs w:val="18"/>
        </w:rPr>
        <w:t>&lt;EMBED&gt;</w:t>
      </w:r>
      <w:r w:rsidRPr="00E16D2A">
        <w:rPr>
          <w:rFonts w:ascii="Tahoma" w:hAnsi="Tahoma" w:cs="Tahoma"/>
          <w:color w:val="000000"/>
          <w:sz w:val="18"/>
          <w:szCs w:val="18"/>
        </w:rPr>
        <w:t>и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&lt;NOEMBED&gt;</w:t>
      </w:r>
      <w:r w:rsidR="00C86E06"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Для других браузеров указывается элемент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&lt;NOEMBED&gt;</w:t>
      </w:r>
      <w:r w:rsidRPr="00C86E06">
        <w:rPr>
          <w:rFonts w:ascii="Tahoma" w:hAnsi="Tahoma" w:cs="Tahoma"/>
          <w:color w:val="000000"/>
          <w:sz w:val="18"/>
          <w:szCs w:val="18"/>
        </w:rPr>
        <w:t>, где между начальным и конечным тегами указывается </w:t>
      </w:r>
      <w:bookmarkStart w:id="34" w:name="keyword118"/>
      <w:bookmarkEnd w:id="34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альтернативный текст</w:t>
      </w:r>
      <w:r w:rsidRPr="00C86E06">
        <w:rPr>
          <w:rFonts w:ascii="Tahoma" w:hAnsi="Tahoma" w:cs="Tahoma"/>
          <w:color w:val="000000"/>
          <w:sz w:val="18"/>
          <w:szCs w:val="18"/>
        </w:rPr>
        <w:t>. Отметим некоторые параметры тега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&lt;EMBED&gt;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975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SRC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Полный путь или имя файла вставляемого объекта. Параметр </w:t>
            </w: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обязателен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PALETTE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 палитры для просматриваемого объекта. Имеет значения: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foreground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background</w:t>
            </w:r>
            <w:proofErr w:type="spellEnd"/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HIDDEN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 </w:t>
            </w:r>
            <w:bookmarkStart w:id="35" w:name="keyword119"/>
            <w:bookmarkEnd w:id="35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отображения объекта</w:t>
            </w: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на экране. Значения: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false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- объект не отображается (по умолчанию),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true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- объект отображается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 файла объекта</w:t>
            </w:r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Другие атрибуты этого тега аналогичны атрибутам тега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&lt;IMG&gt;</w:t>
      </w:r>
      <w:r w:rsidRPr="00C86E06">
        <w:rPr>
          <w:rFonts w:ascii="Tahoma" w:hAnsi="Tahoma" w:cs="Tahoma"/>
          <w:color w:val="000000"/>
          <w:sz w:val="18"/>
          <w:szCs w:val="18"/>
        </w:rPr>
        <w:t> (собственно, и вставка объекта в </w:t>
      </w:r>
      <w:bookmarkStart w:id="36" w:name="keyword120"/>
      <w:bookmarkEnd w:id="36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C86E06">
        <w:rPr>
          <w:rFonts w:ascii="Tahoma" w:hAnsi="Tahoma" w:cs="Tahoma"/>
          <w:color w:val="000000"/>
          <w:sz w:val="18"/>
          <w:szCs w:val="18"/>
        </w:rPr>
        <w:t>-документ происходит похожим образом), поэтому здесь не будут описаны такие параметры элемента, как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NAME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ALT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BORDER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HEIGHT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WIDTH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ALIGN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HSPACE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VSPACE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Строка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&lt;EMBED SRC=</w:t>
      </w:r>
      <w:bookmarkStart w:id="37" w:name="keyword121"/>
      <w:bookmarkEnd w:id="37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nature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.</w:t>
      </w:r>
      <w:bookmarkStart w:id="38" w:name="keyword122"/>
      <w:bookmarkEnd w:id="38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wav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&gt;</w:t>
      </w:r>
      <w:r w:rsidRPr="00C86E06">
        <w:rPr>
          <w:rFonts w:ascii="Tahoma" w:hAnsi="Tahoma" w:cs="Tahoma"/>
          <w:color w:val="000000"/>
          <w:sz w:val="18"/>
          <w:szCs w:val="18"/>
        </w:rPr>
        <w:t> позволит использовать в качестве фонового звука музыкальный </w:t>
      </w:r>
      <w:bookmarkStart w:id="39" w:name="keyword123"/>
      <w:bookmarkEnd w:id="39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файл</w:t>
      </w:r>
      <w:r w:rsidRPr="00C86E06">
        <w:rPr>
          <w:rFonts w:ascii="Tahoma" w:hAnsi="Tahoma" w:cs="Tahoma"/>
          <w:color w:val="000000"/>
          <w:sz w:val="18"/>
          <w:szCs w:val="18"/>
        </w:rPr>
        <w:t> </w:t>
      </w: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nature.wav</w:t>
      </w:r>
      <w:r w:rsidRPr="00C86E06">
        <w:rPr>
          <w:rFonts w:ascii="Tahoma" w:hAnsi="Tahoma" w:cs="Tahoma"/>
          <w:color w:val="000000"/>
          <w:sz w:val="18"/>
          <w:szCs w:val="18"/>
        </w:rPr>
        <w:t>, а для вложения файла </w:t>
      </w: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js.pdf</w:t>
      </w:r>
      <w:r w:rsidRPr="00C86E06">
        <w:rPr>
          <w:rFonts w:ascii="Tahoma" w:hAnsi="Tahoma" w:cs="Tahoma"/>
          <w:color w:val="000000"/>
          <w:sz w:val="18"/>
          <w:szCs w:val="18"/>
        </w:rPr>
        <w:t> в формате </w:t>
      </w: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PDF</w:t>
      </w:r>
      <w:r w:rsidRPr="00C86E06">
        <w:rPr>
          <w:rFonts w:ascii="Tahoma" w:hAnsi="Tahoma" w:cs="Tahoma"/>
          <w:color w:val="000000"/>
          <w:sz w:val="18"/>
          <w:szCs w:val="18"/>
        </w:rPr>
        <w:t> (</w:t>
      </w:r>
      <w:proofErr w:type="spellStart"/>
      <w:r w:rsidRPr="00C86E06">
        <w:rPr>
          <w:rFonts w:ascii="Tahoma" w:hAnsi="Tahoma" w:cs="Tahoma"/>
          <w:color w:val="000000"/>
          <w:sz w:val="18"/>
          <w:szCs w:val="18"/>
        </w:rPr>
        <w:t>Adobe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 </w:t>
      </w:r>
      <w:bookmarkStart w:id="40" w:name="keyword124"/>
      <w:bookmarkEnd w:id="40"/>
      <w:proofErr w:type="spellStart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Portable</w:t>
      </w:r>
      <w:proofErr w:type="spellEnd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Document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 </w:t>
      </w:r>
      <w:bookmarkStart w:id="41" w:name="keyword125"/>
      <w:bookmarkEnd w:id="41"/>
      <w:proofErr w:type="spellStart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Format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) нужно добавить строку</w:t>
      </w:r>
    </w:p>
    <w:p w:rsid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Courier New" w:hAnsi="Courier New" w:cs="Courier New"/>
          <w:color w:val="8B0000"/>
          <w:sz w:val="18"/>
          <w:szCs w:val="18"/>
          <w:lang w:val="en-US"/>
        </w:rPr>
      </w:pPr>
      <w:r w:rsidRPr="00C86E06">
        <w:rPr>
          <w:rFonts w:ascii="Courier New" w:hAnsi="Courier New" w:cs="Courier New"/>
          <w:color w:val="8B0000"/>
          <w:sz w:val="18"/>
          <w:szCs w:val="18"/>
          <w:lang w:val="en-US"/>
        </w:rPr>
        <w:t>&lt;EMBED SRC=js.pdf WIDTH=500 BORDER=0 ALIGN=left&gt;</w:t>
      </w:r>
    </w:p>
    <w:p w:rsidR="00124E5C" w:rsidRDefault="00124E5C" w:rsidP="00E16D2A">
      <w:pPr>
        <w:keepNext/>
        <w:spacing w:before="120"/>
        <w:outlineLvl w:val="0"/>
        <w:rPr>
          <w:b/>
          <w:bCs/>
          <w:spacing w:val="2"/>
          <w:kern w:val="32"/>
          <w:sz w:val="32"/>
          <w:szCs w:val="32"/>
        </w:rPr>
      </w:pPr>
    </w:p>
    <w:p w:rsidR="00124E5C" w:rsidRDefault="00124E5C" w:rsidP="00E16D2A">
      <w:pPr>
        <w:keepNext/>
        <w:spacing w:before="120"/>
        <w:outlineLvl w:val="0"/>
        <w:rPr>
          <w:b/>
          <w:bCs/>
          <w:spacing w:val="2"/>
          <w:kern w:val="32"/>
          <w:sz w:val="32"/>
          <w:szCs w:val="32"/>
        </w:rPr>
      </w:pPr>
    </w:p>
    <w:p w:rsidR="00E16D2A" w:rsidRPr="00124E5C" w:rsidRDefault="00124E5C" w:rsidP="00E16D2A">
      <w:pPr>
        <w:keepNext/>
        <w:spacing w:before="120"/>
        <w:outlineLvl w:val="0"/>
        <w:rPr>
          <w:b/>
          <w:bCs/>
          <w:spacing w:val="2"/>
          <w:kern w:val="32"/>
          <w:sz w:val="32"/>
          <w:szCs w:val="32"/>
        </w:rPr>
      </w:pPr>
      <w:r w:rsidRPr="00124E5C">
        <w:rPr>
          <w:b/>
          <w:bCs/>
          <w:spacing w:val="2"/>
          <w:kern w:val="32"/>
          <w:sz w:val="32"/>
          <w:szCs w:val="32"/>
        </w:rPr>
        <w:t>Г</w:t>
      </w:r>
      <w:r w:rsidR="00E16D2A" w:rsidRPr="00E16D2A">
        <w:rPr>
          <w:b/>
          <w:bCs/>
          <w:spacing w:val="2"/>
          <w:kern w:val="32"/>
          <w:sz w:val="32"/>
          <w:szCs w:val="32"/>
        </w:rPr>
        <w:t>рафика</w:t>
      </w:r>
      <w:r w:rsidR="00E16D2A" w:rsidRPr="00124E5C">
        <w:rPr>
          <w:b/>
          <w:bCs/>
          <w:spacing w:val="2"/>
          <w:kern w:val="32"/>
          <w:sz w:val="32"/>
          <w:szCs w:val="32"/>
        </w:rPr>
        <w:t>(изображения)</w:t>
      </w:r>
    </w:p>
    <w:p w:rsidR="00E16D2A" w:rsidRPr="00E16D2A" w:rsidRDefault="00E16D2A" w:rsidP="00E16D2A">
      <w:pPr>
        <w:jc w:val="both"/>
        <w:rPr>
          <w:spacing w:val="2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Файл HTML и графический файл – это два совершенно самостоятельных файла.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При использовании графики загрузка страницы замедляется, поэтому необходимо следить, чтобы размер графических файлов был как можно меньше. Наиболее популярные форматы графических файлов, используемых в Web – дизайне.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Графика в Web – страницах используется: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1. Для пояснения содержания документа (иллюстрация);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2. Для организации значков и кнопок для пользовательской навигации;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3. Для организации размеченных карт.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keepNext/>
        <w:spacing w:before="240" w:after="60"/>
        <w:outlineLvl w:val="1"/>
        <w:rPr>
          <w:rFonts w:ascii="Tahoma" w:hAnsi="Tahoma" w:cs="Tahoma"/>
          <w:b/>
          <w:color w:val="000000"/>
          <w:sz w:val="18"/>
          <w:szCs w:val="18"/>
        </w:rPr>
      </w:pPr>
      <w:bookmarkStart w:id="42" w:name="_Toc30358291"/>
      <w:r w:rsidRPr="00E16D2A">
        <w:rPr>
          <w:rFonts w:ascii="Tahoma" w:hAnsi="Tahoma" w:cs="Tahoma"/>
          <w:b/>
          <w:color w:val="000000"/>
          <w:sz w:val="18"/>
          <w:szCs w:val="18"/>
        </w:rPr>
        <w:t>Форматы графических файлов</w:t>
      </w:r>
      <w:bookmarkEnd w:id="42"/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Графический формат GIF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ind w:left="360" w:right="304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GIF (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Graphic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Interchange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Format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). Для кодирования цвета в нем используется 8 бит, т.е. 256 различных цветов и столько же градаций серого. Наборы цветов (палитры) могут быть различными. Один GIF – файл может содержать несколько изображений, позволяющих создавать движущиеся или изменяющие образы. Само по себе 8-битовое кодирование цвета предполагает, что размер графического файла должен быть относительно небольшим. Но, кроме того, для уменьшения размера файла используется еще и сжатие изображения. Существует две разновидности GIF – файла: сжатые и обычные, в которых сжатие отсутствует. </w:t>
      </w:r>
      <w:r w:rsidRPr="00E16D2A">
        <w:rPr>
          <w:rFonts w:ascii="Tahoma" w:hAnsi="Tahoma" w:cs="Tahoma"/>
          <w:color w:val="000000"/>
          <w:sz w:val="18"/>
          <w:szCs w:val="18"/>
        </w:rPr>
        <w:lastRenderedPageBreak/>
        <w:t xml:space="preserve">Дополнительное преимущество заключается в том, что хранение информации в файле может быть организовано таким образом, чтобы при выводе рисунка происходило чередование строк. Т.е. в начале будут выводиться строки с номерами 1, 5, 9 и т.д., затем с номерами 2, 6, 10 и так далее, </w:t>
      </w: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до тех пор пока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 весь рисунок не будет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отображен.другое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преимущество GIF – возможность сделать часть изображения прозрачной. Прозрачным может стать только один цвет. Так, создание прозрачного фона позволяет более естественно вписать рисунок в документ и избежать появления прямоугольника, обозначающего границы изображения. *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Файл с расширением GIF, следует применять, если: </w:t>
      </w:r>
    </w:p>
    <w:p w:rsidR="00E16D2A" w:rsidRPr="00E16D2A" w:rsidRDefault="00E16D2A" w:rsidP="00E16D2A">
      <w:pPr>
        <w:numPr>
          <w:ilvl w:val="0"/>
          <w:numId w:val="22"/>
        </w:numPr>
        <w:spacing w:after="160" w:line="259" w:lineRule="auto"/>
        <w:ind w:left="36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Необходимо сделать изображение с прозрачным фоном, т.е. чтобы через фон изображения просвечивал фон самой страницы. Изображение при этом выглядит более естественно.</w:t>
      </w:r>
    </w:p>
    <w:p w:rsidR="00E16D2A" w:rsidRPr="00E16D2A" w:rsidRDefault="00E16D2A" w:rsidP="00E16D2A">
      <w:pPr>
        <w:numPr>
          <w:ilvl w:val="0"/>
          <w:numId w:val="22"/>
        </w:numPr>
        <w:spacing w:after="160" w:line="259" w:lineRule="auto"/>
        <w:ind w:left="36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Необходимо использовать чередование строк. Тогда загрузка иллюстрации выполняется по частям. Включенная опция чередования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строчности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дает возможность до полной загрузки иллюстрации понять, что она собой представляет и принять решение, стоит ли продолжать прием.</w:t>
      </w:r>
    </w:p>
    <w:p w:rsidR="00E16D2A" w:rsidRPr="00E16D2A" w:rsidRDefault="00E16D2A" w:rsidP="00E16D2A">
      <w:pPr>
        <w:numPr>
          <w:ilvl w:val="0"/>
          <w:numId w:val="22"/>
        </w:numPr>
        <w:spacing w:after="160" w:line="259" w:lineRule="auto"/>
        <w:ind w:left="36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Файл имеет небольшой размер (для кнопки или окна), эксперименты показали, что gif занимает меньше места, чем jpg.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Графический формат JPG</w:t>
      </w:r>
    </w:p>
    <w:p w:rsidR="00E16D2A" w:rsidRPr="00E16D2A" w:rsidRDefault="00E16D2A" w:rsidP="00E16D2A">
      <w:pPr>
        <w:ind w:left="360" w:right="304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Вторым подходящим для Интернета графическим форматом является JPEG (JPG), названный так в честь своего разработчика – Join Photographic Experts Group. Этот формат обеспечивает 24-битовое кодирование цвета и лучше подходит для хранения таких изображений, как фотографии. Недостатком формата является возможность искажения цвета в результате сжатия </w:t>
      </w: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данных.*</w:t>
      </w:r>
      <w:proofErr w:type="gramEnd"/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Файл с расширением JPG, следует применять, если:</w:t>
      </w:r>
    </w:p>
    <w:p w:rsidR="006153B4" w:rsidRDefault="00E16D2A" w:rsidP="00E16D2A">
      <w:pPr>
        <w:numPr>
          <w:ilvl w:val="0"/>
          <w:numId w:val="23"/>
        </w:numPr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6153B4">
        <w:rPr>
          <w:rFonts w:ascii="Tahoma" w:hAnsi="Tahoma" w:cs="Tahoma"/>
          <w:color w:val="000000"/>
          <w:sz w:val="18"/>
          <w:szCs w:val="18"/>
        </w:rPr>
        <w:t>Используется 24-битовое изображение фотографического качества.</w:t>
      </w:r>
    </w:p>
    <w:p w:rsidR="00E16D2A" w:rsidRPr="006153B4" w:rsidRDefault="00E16D2A" w:rsidP="00E16D2A">
      <w:pPr>
        <w:numPr>
          <w:ilvl w:val="0"/>
          <w:numId w:val="23"/>
        </w:numPr>
        <w:spacing w:after="160" w:line="259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6153B4">
        <w:rPr>
          <w:rFonts w:ascii="Tahoma" w:hAnsi="Tahoma" w:cs="Tahoma"/>
          <w:color w:val="000000"/>
          <w:sz w:val="18"/>
          <w:szCs w:val="18"/>
        </w:rPr>
        <w:t xml:space="preserve">Используется большое полноцветное изображение, и эксперимент показал, что размер файла меньше, чем размер </w:t>
      </w:r>
      <w:proofErr w:type="spellStart"/>
      <w:r w:rsidRPr="006153B4">
        <w:rPr>
          <w:rFonts w:ascii="Tahoma" w:hAnsi="Tahoma" w:cs="Tahoma"/>
          <w:color w:val="000000"/>
          <w:sz w:val="18"/>
          <w:szCs w:val="18"/>
        </w:rPr>
        <w:t>gif</w:t>
      </w:r>
      <w:proofErr w:type="spellEnd"/>
      <w:r w:rsidRPr="006153B4">
        <w:rPr>
          <w:rFonts w:ascii="Tahoma" w:hAnsi="Tahoma" w:cs="Tahoma"/>
          <w:color w:val="000000"/>
          <w:sz w:val="18"/>
          <w:szCs w:val="18"/>
        </w:rPr>
        <w:t xml:space="preserve"> – файла.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Графический формат PNG (Portable Network Graphics):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Создан с целью замены формата GIF. В отличие от своего прототипа новый формат позволяет использовать как 8-битовое, так и 24-битовое кодирование цвета. Кроме того, алгоритм создания прозрачности усовершенствован. С помощью альфа – канал прозрачность может быть задан для участков изображения, содержащих разные цвета. Для 24-битовых форматов прозрачность может быть неполной, т.е. разработчик устанавливает ее величину в процентах (от 0 до 1000).</w:t>
      </w:r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keepNext/>
        <w:spacing w:before="240" w:after="60"/>
        <w:outlineLvl w:val="1"/>
        <w:rPr>
          <w:rFonts w:ascii="Tahoma" w:hAnsi="Tahoma" w:cs="Tahoma"/>
          <w:b/>
          <w:color w:val="000000"/>
          <w:sz w:val="18"/>
          <w:szCs w:val="18"/>
        </w:rPr>
      </w:pPr>
      <w:bookmarkStart w:id="43" w:name="_Toc30358292"/>
      <w:r w:rsidRPr="00E16D2A">
        <w:rPr>
          <w:rFonts w:ascii="Tahoma" w:hAnsi="Tahoma" w:cs="Tahoma"/>
          <w:b/>
          <w:color w:val="000000"/>
          <w:sz w:val="18"/>
          <w:szCs w:val="18"/>
        </w:rPr>
        <w:t xml:space="preserve">Встраивание графики в </w:t>
      </w:r>
      <w:proofErr w:type="spellStart"/>
      <w:r w:rsidRPr="00E16D2A">
        <w:rPr>
          <w:rFonts w:ascii="Tahoma" w:hAnsi="Tahoma" w:cs="Tahoma"/>
          <w:b/>
          <w:color w:val="000000"/>
          <w:sz w:val="18"/>
          <w:szCs w:val="18"/>
        </w:rPr>
        <w:t>Web</w:t>
      </w:r>
      <w:proofErr w:type="spellEnd"/>
      <w:r w:rsidRPr="00E16D2A">
        <w:rPr>
          <w:rFonts w:ascii="Tahoma" w:hAnsi="Tahoma" w:cs="Tahoma"/>
          <w:b/>
          <w:color w:val="000000"/>
          <w:sz w:val="18"/>
          <w:szCs w:val="18"/>
        </w:rPr>
        <w:t xml:space="preserve"> – страницу</w:t>
      </w:r>
      <w:bookmarkEnd w:id="43"/>
    </w:p>
    <w:p w:rsidR="00E16D2A" w:rsidRPr="00E16D2A" w:rsidRDefault="00E16D2A" w:rsidP="00E16D2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Для встраивания используется тег &lt;IMG&gt;. Этот тег указывает браузеру в каком месте и какое изображение нужно воспроизвести. Данный тег является непарным.</w:t>
      </w:r>
    </w:p>
    <w:p w:rsidR="00E16D2A" w:rsidRPr="00E16D2A" w:rsidRDefault="00E16D2A" w:rsidP="00E16D2A">
      <w:pPr>
        <w:ind w:left="54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Атрибуты:</w:t>
      </w:r>
    </w:p>
    <w:p w:rsidR="00E16D2A" w:rsidRPr="00E16D2A" w:rsidRDefault="00E16D2A" w:rsidP="00E16D2A">
      <w:pPr>
        <w:numPr>
          <w:ilvl w:val="0"/>
          <w:numId w:val="21"/>
        </w:numPr>
        <w:tabs>
          <w:tab w:val="num" w:pos="2072"/>
        </w:tabs>
        <w:spacing w:after="160" w:line="259" w:lineRule="auto"/>
        <w:ind w:left="2058" w:hanging="438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Src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>=”__” – указывает URL – адрес загружаемой иллюстрации Этот атрибут задается для любого рисунка.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Например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: &lt;IMG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Src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= “mouse.gif”&gt;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Если URL адрес не содержит пути поиска файла, значит графический файл находится в том же каталоге, где HTML – документы.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Например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: &lt;IMG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Src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= “C:\PICTURE\mouse.gif”&gt;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Если файл находится на вашем сервере, URL – адрес удаленного поиска: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Например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: &lt;IMG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Src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= “HTTP://WWW.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anysite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>.com\mouse.gif”&gt;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numPr>
          <w:ilvl w:val="0"/>
          <w:numId w:val="21"/>
        </w:numPr>
        <w:tabs>
          <w:tab w:val="num" w:pos="2072"/>
        </w:tabs>
        <w:spacing w:after="160" w:line="259" w:lineRule="auto"/>
        <w:ind w:left="2058" w:hanging="438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Alt=”____” – всплывающая подсказка, используется в браузере для ускорения загрузки Web – страницы может быть отключен режим графики. Текст, который задан в атрибуте Alt появляется на экране в ограниченном прямоугольнике. Если режим графики отключен, или страница грузится долго, тогда в этом случае не дожидаясь конца загрузки можно оценить содержание иллюстрации и если </w:t>
      </w: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это например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>, ссылка, то перейти дальше.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Например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: </w:t>
      </w:r>
    </w:p>
    <w:p w:rsidR="00E16D2A" w:rsidRPr="00E16D2A" w:rsidRDefault="00E16D2A" w:rsidP="00E16D2A">
      <w:pPr>
        <w:ind w:left="1620" w:firstLine="438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&lt;IMG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Src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= “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searchmouse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>.gif” Alt</w:t>
      </w:r>
      <w:proofErr w:type="gramStart"/>
      <w:r w:rsidRPr="00E16D2A">
        <w:rPr>
          <w:rFonts w:ascii="Tahoma" w:hAnsi="Tahoma" w:cs="Tahoma"/>
          <w:color w:val="000000"/>
          <w:sz w:val="18"/>
          <w:szCs w:val="18"/>
        </w:rPr>
        <w:t>=”Ознакомьтесь</w:t>
      </w:r>
      <w:proofErr w:type="gramEnd"/>
      <w:r w:rsidRPr="00E16D2A">
        <w:rPr>
          <w:rFonts w:ascii="Tahoma" w:hAnsi="Tahoma" w:cs="Tahoma"/>
          <w:color w:val="000000"/>
          <w:sz w:val="18"/>
          <w:szCs w:val="18"/>
        </w:rPr>
        <w:t xml:space="preserve"> с нашим сайтом ”&gt;</w:t>
      </w:r>
    </w:p>
    <w:p w:rsidR="00E16D2A" w:rsidRPr="00E16D2A" w:rsidRDefault="00E16D2A" w:rsidP="00E16D2A">
      <w:pPr>
        <w:ind w:left="1620" w:firstLine="438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numPr>
          <w:ilvl w:val="0"/>
          <w:numId w:val="21"/>
        </w:numPr>
        <w:tabs>
          <w:tab w:val="num" w:pos="2072"/>
        </w:tabs>
        <w:spacing w:after="160" w:line="259" w:lineRule="auto"/>
        <w:ind w:left="2058" w:hanging="438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lastRenderedPageBreak/>
        <w:t xml:space="preserve">Width=n и Height=m – размер иллюстрации. Браузер отводит рамку для картинки заданного размера, а затем загружает текст, и пока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шрузится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графика, можно начать читать текст.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 xml:space="preserve">Если </w:t>
      </w:r>
    </w:p>
    <w:p w:rsidR="00E16D2A" w:rsidRPr="00E16D2A" w:rsidRDefault="00E16D2A" w:rsidP="00E16D2A">
      <w:pPr>
        <w:ind w:left="16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16D2A" w:rsidRPr="00E16D2A" w:rsidRDefault="00E16D2A" w:rsidP="00E16D2A">
      <w:pPr>
        <w:numPr>
          <w:ilvl w:val="0"/>
          <w:numId w:val="21"/>
        </w:numPr>
        <w:tabs>
          <w:tab w:val="num" w:pos="2072"/>
        </w:tabs>
        <w:spacing w:after="160" w:line="259" w:lineRule="auto"/>
        <w:ind w:left="2058" w:hanging="438"/>
        <w:jc w:val="both"/>
        <w:rPr>
          <w:rFonts w:ascii="Tahoma" w:hAnsi="Tahoma" w:cs="Tahoma"/>
          <w:color w:val="000000"/>
          <w:sz w:val="18"/>
          <w:szCs w:val="18"/>
        </w:rPr>
      </w:pPr>
      <w:r w:rsidRPr="00E16D2A">
        <w:rPr>
          <w:rFonts w:ascii="Tahoma" w:hAnsi="Tahoma" w:cs="Tahoma"/>
          <w:color w:val="000000"/>
          <w:sz w:val="18"/>
          <w:szCs w:val="18"/>
        </w:rPr>
        <w:t>Color=”цвет” –цвет линии.</w:t>
      </w:r>
    </w:p>
    <w:p w:rsidR="00E16D2A" w:rsidRPr="00E16D2A" w:rsidRDefault="00E16D2A" w:rsidP="00E16D2A">
      <w:pPr>
        <w:numPr>
          <w:ilvl w:val="0"/>
          <w:numId w:val="21"/>
        </w:numPr>
        <w:tabs>
          <w:tab w:val="num" w:pos="2072"/>
        </w:tabs>
        <w:spacing w:after="160" w:line="259" w:lineRule="auto"/>
        <w:ind w:left="2058" w:hanging="438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Noshade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 xml:space="preserve"> – выключение теней, подавляет иллюзию </w:t>
      </w:r>
      <w:proofErr w:type="spellStart"/>
      <w:r w:rsidRPr="00E16D2A">
        <w:rPr>
          <w:rFonts w:ascii="Tahoma" w:hAnsi="Tahoma" w:cs="Tahoma"/>
          <w:color w:val="000000"/>
          <w:sz w:val="18"/>
          <w:szCs w:val="18"/>
        </w:rPr>
        <w:t>трехмерности</w:t>
      </w:r>
      <w:proofErr w:type="spellEnd"/>
      <w:r w:rsidRPr="00E16D2A">
        <w:rPr>
          <w:rFonts w:ascii="Tahoma" w:hAnsi="Tahoma" w:cs="Tahoma"/>
          <w:color w:val="000000"/>
          <w:sz w:val="18"/>
          <w:szCs w:val="18"/>
        </w:rPr>
        <w:t>.</w:t>
      </w:r>
    </w:p>
    <w:p w:rsidR="00E16D2A" w:rsidRPr="00E16D2A" w:rsidRDefault="00E16D2A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C86E06" w:rsidRDefault="00C86E06" w:rsidP="00C86E06">
      <w:pPr>
        <w:keepNext/>
        <w:keepLines/>
        <w:shd w:val="clear" w:color="auto" w:fill="FFFFFF"/>
        <w:spacing w:before="75" w:after="75" w:line="259" w:lineRule="auto"/>
        <w:outlineLvl w:val="2"/>
        <w:rPr>
          <w:rFonts w:ascii="Tahoma" w:eastAsiaTheme="majorEastAsia" w:hAnsi="Tahoma" w:cs="Tahoma"/>
          <w:b/>
          <w:color w:val="000000"/>
          <w:sz w:val="32"/>
          <w:szCs w:val="32"/>
          <w:lang w:eastAsia="en-US"/>
        </w:rPr>
      </w:pPr>
      <w:bookmarkStart w:id="44" w:name="sect34"/>
      <w:bookmarkEnd w:id="44"/>
    </w:p>
    <w:p w:rsidR="00C86E06" w:rsidRPr="00C86E06" w:rsidRDefault="00C86E06" w:rsidP="00C86E06">
      <w:pPr>
        <w:keepNext/>
        <w:keepLines/>
        <w:shd w:val="clear" w:color="auto" w:fill="FFFFFF"/>
        <w:spacing w:before="75" w:after="75" w:line="259" w:lineRule="auto"/>
        <w:outlineLvl w:val="2"/>
        <w:rPr>
          <w:rFonts w:ascii="Tahoma" w:eastAsiaTheme="majorEastAsia" w:hAnsi="Tahoma" w:cs="Tahoma"/>
          <w:b/>
          <w:color w:val="000000"/>
          <w:sz w:val="32"/>
          <w:szCs w:val="32"/>
          <w:lang w:eastAsia="en-US"/>
        </w:rPr>
      </w:pPr>
      <w:r w:rsidRPr="00C86E06">
        <w:rPr>
          <w:rFonts w:ascii="Tahoma" w:eastAsiaTheme="majorEastAsia" w:hAnsi="Tahoma" w:cs="Tahoma"/>
          <w:b/>
          <w:color w:val="000000"/>
          <w:sz w:val="32"/>
          <w:szCs w:val="32"/>
          <w:lang w:eastAsia="en-US"/>
        </w:rPr>
        <w:t>Формы в HTML-документах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Формы </w:t>
      </w:r>
      <w:bookmarkStart w:id="45" w:name="keyword126"/>
      <w:bookmarkEnd w:id="45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C86E06">
        <w:rPr>
          <w:rFonts w:ascii="Tahoma" w:hAnsi="Tahoma" w:cs="Tahoma"/>
          <w:color w:val="000000"/>
          <w:sz w:val="18"/>
          <w:szCs w:val="18"/>
        </w:rPr>
        <w:t> позволяют получать информацию от читателей. До сих пор мы обсуждали только способы вывода данных, теперь речь пойдет об обратном действии. Формы дают возможность запрашивать информацию в виде свободного текста, получать ответы типа "да/нет" или делать выбор из нескольких опций.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Вы можете использовать формы с различными целями. Простейшим примером является </w:t>
      </w:r>
      <w:bookmarkStart w:id="46" w:name="keyword127"/>
      <w:bookmarkEnd w:id="46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размещение</w:t>
      </w:r>
      <w:r w:rsidRPr="00C86E06">
        <w:rPr>
          <w:rFonts w:ascii="Tahoma" w:hAnsi="Tahoma" w:cs="Tahoma"/>
          <w:color w:val="000000"/>
          <w:sz w:val="18"/>
          <w:szCs w:val="18"/>
        </w:rPr>
        <w:t> формы, куда читатели, посетившие </w:t>
      </w:r>
      <w:bookmarkStart w:id="47" w:name="keyword128"/>
      <w:bookmarkEnd w:id="47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сайт</w:t>
      </w:r>
      <w:r w:rsidRPr="00C86E06">
        <w:rPr>
          <w:rFonts w:ascii="Tahoma" w:hAnsi="Tahoma" w:cs="Tahoma"/>
          <w:color w:val="000000"/>
          <w:sz w:val="18"/>
          <w:szCs w:val="18"/>
        </w:rPr>
        <w:t>, смогут записать свои отзывы. Круг применения форм </w:t>
      </w:r>
      <w:bookmarkStart w:id="48" w:name="keyword129"/>
      <w:bookmarkEnd w:id="48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HTML</w:t>
      </w:r>
      <w:r w:rsidRPr="00C86E06">
        <w:rPr>
          <w:rFonts w:ascii="Tahoma" w:hAnsi="Tahoma" w:cs="Tahoma"/>
          <w:color w:val="000000"/>
          <w:sz w:val="18"/>
          <w:szCs w:val="18"/>
        </w:rPr>
        <w:t> ограничивается только вашей фантазией.</w:t>
      </w:r>
    </w:p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49" w:name="sect35"/>
      <w:bookmarkEnd w:id="49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Тегом &lt;FORM&gt; начинается каждая форма. В нем нужно определить два атрибута, указывающих используемый скрипт и метод посылки данных.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9107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URL, который примет и обработает данные формы. Если этот атрибут не определен, данные отправляются по адресу страницы, на которой помещена форма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METHOD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 форме, как послать информацию соответствующей программе обработки (скрипту). Обычно он получает значение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post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тогда информация формы посылается отдельно от URL. Значению 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get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соответствует посылка вместе с URL</w:t>
            </w:r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 METHOD="post" ACTION="/</w:t>
      </w:r>
      <w:proofErr w:type="spellStart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cgi</w:t>
      </w:r>
      <w:proofErr w:type="spellEnd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-bin/</w:t>
      </w:r>
      <w:proofErr w:type="spellStart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comment_script</w:t>
      </w:r>
      <w:proofErr w:type="spellEnd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...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 этом примере дано указание браузеру отправить заполненную форму для обработки скриптом </w:t>
      </w:r>
      <w:proofErr w:type="spellStart"/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comment_script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, расположенным в каталоге </w:t>
      </w:r>
      <w:proofErr w:type="spellStart"/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cgi-bin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 вашего сервера, и использовать метод посылки </w:t>
      </w:r>
      <w:proofErr w:type="spellStart"/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post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На странице можно расположить любое число форм, однако, нужно следить за тем, чтобы не поместить одну форму в другую.</w:t>
      </w:r>
    </w:p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0" w:name="sect36"/>
      <w:bookmarkEnd w:id="50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Работа с тегами форм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 HTML существует три тега для создания различного типа полей в форме: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</w:t>
      </w:r>
      <w:bookmarkStart w:id="51" w:name="keyword130"/>
      <w:bookmarkEnd w:id="51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TEXTAREA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&gt;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&lt;SELECT&gt;</w:t>
      </w:r>
      <w:r w:rsidRPr="00C86E06">
        <w:rPr>
          <w:rFonts w:ascii="Tahoma" w:hAnsi="Tahoma" w:cs="Tahoma"/>
          <w:color w:val="000000"/>
          <w:sz w:val="18"/>
          <w:szCs w:val="18"/>
        </w:rPr>
        <w:t> и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&lt;INPUT&gt;</w:t>
      </w:r>
      <w:r w:rsidRPr="00C86E06">
        <w:rPr>
          <w:rFonts w:ascii="Tahoma" w:hAnsi="Tahoma" w:cs="Tahoma"/>
          <w:color w:val="000000"/>
          <w:sz w:val="18"/>
          <w:szCs w:val="18"/>
        </w:rPr>
        <w:t>. Любое их количество может быть размещено в контейнере между тегами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&lt;FORM&gt;</w:t>
      </w:r>
      <w:r w:rsidRPr="00C86E06">
        <w:rPr>
          <w:rFonts w:ascii="Tahoma" w:hAnsi="Tahoma" w:cs="Tahoma"/>
          <w:color w:val="000000"/>
          <w:sz w:val="18"/>
          <w:szCs w:val="18"/>
        </w:rPr>
        <w:t> и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&lt;/FORM&gt;</w:t>
      </w:r>
      <w:r w:rsidRPr="00C86E06">
        <w:rPr>
          <w:rFonts w:ascii="Tahoma" w:hAnsi="Tahoma" w:cs="Tahoma"/>
          <w:color w:val="000000"/>
          <w:sz w:val="18"/>
          <w:szCs w:val="18"/>
        </w:rPr>
        <w:t>. Ниже дано их краткое описание, а подробнее они будут рассмотрены чуть позже.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8579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Тег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</w:t>
            </w:r>
            <w:bookmarkStart w:id="52" w:name="keyword131"/>
            <w:bookmarkEnd w:id="52"/>
            <w:r w:rsidRPr="00C86E06">
              <w:rPr>
                <w:rFonts w:ascii="Courier New" w:eastAsiaTheme="minorHAnsi" w:hAnsi="Courier New" w:cs="Courier New"/>
                <w:i/>
                <w:iCs/>
                <w:color w:val="8B0000"/>
                <w:sz w:val="22"/>
                <w:szCs w:val="22"/>
                <w:lang w:eastAsia="en-US"/>
              </w:rPr>
              <w:t>TEXTAREA</w:t>
            </w: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поле, в которое пользователь вводит многострочную текстовую информацию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lastRenderedPageBreak/>
              <w:t>&lt;SELECT&gt;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Позволяет пользователю сделать выбор в окне с полосой прокрутки, либо в раскрывающемся меню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&lt;INPUT&gt;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Обеспечивает некоторые другие виды ввода информации: ввод одной строки текста, установку и сброс флажков (</w:t>
            </w:r>
            <w:bookmarkStart w:id="53" w:name="keyword132"/>
            <w:bookmarkEnd w:id="53"/>
            <w:proofErr w:type="spellStart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check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boxes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), выбор переключателя (</w:t>
            </w:r>
            <w:bookmarkStart w:id="54" w:name="keyword133"/>
            <w:bookmarkEnd w:id="54"/>
            <w:proofErr w:type="spellStart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radio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buttons</w:t>
            </w:r>
            <w:proofErr w:type="spellEnd"/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 и нажатие кнопки для отправки данных или </w:t>
            </w:r>
            <w:bookmarkStart w:id="55" w:name="keyword134"/>
            <w:bookmarkEnd w:id="55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очистки формы</w:t>
            </w:r>
          </w:p>
        </w:tc>
      </w:tr>
    </w:tbl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6" w:name="sect37"/>
      <w:bookmarkEnd w:id="56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Тег &lt;TEXTAREA&gt;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Этот тег предназначен для построения поля с целью ввода многострочный текстовой информации. В контейнере </w:t>
      </w:r>
      <w:bookmarkStart w:id="57" w:name="keyword135"/>
      <w:bookmarkEnd w:id="57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TEXTAREA</w:t>
      </w:r>
      <w:r w:rsidRPr="00C86E06">
        <w:rPr>
          <w:rFonts w:ascii="Tahoma" w:hAnsi="Tahoma" w:cs="Tahoma"/>
          <w:color w:val="000000"/>
          <w:sz w:val="18"/>
          <w:szCs w:val="18"/>
        </w:rPr>
        <w:t> допускается размещать любой текст, который будет выведен в поле ввода по умолчанию. Перечислим атрибуты этого тега.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774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название поля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ROWS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Устанавливает высоту поля, т. е. число строк в нем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COLS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Устанавливает ширину поля, т. е. длину строки</w:t>
            </w:r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&lt;HTML&gt;&lt;BODY&gt;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&lt;TEXTAREA&gt;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Какой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-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то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текст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&lt;/TEXTAREA&gt;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&lt;/FORM&gt;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</w:t>
      </w:r>
      <w:proofErr w:type="gramStart"/>
      <w:r w:rsidRPr="00C86E06">
        <w:rPr>
          <w:rFonts w:ascii="Courier New" w:hAnsi="Courier New" w:cs="Courier New"/>
          <w:color w:val="8B0000"/>
          <w:sz w:val="20"/>
          <w:szCs w:val="20"/>
        </w:rPr>
        <w:t>BODY&gt;&lt;</w:t>
      </w:r>
      <w:proofErr w:type="gramEnd"/>
      <w:r w:rsidRPr="00C86E06">
        <w:rPr>
          <w:rFonts w:ascii="Courier New" w:hAnsi="Courier New" w:cs="Courier New"/>
          <w:color w:val="8B0000"/>
          <w:sz w:val="20"/>
          <w:szCs w:val="20"/>
        </w:rPr>
        <w:t>/HTML&gt;</w:t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C86E06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63530590" wp14:editId="03095722">
            <wp:extent cx="4219575" cy="1099821"/>
            <wp:effectExtent l="0" t="0" r="0" b="5080"/>
            <wp:docPr id="25" name="Рисунок 25" descr="https://intuit.ru/EDI/13_04_18_1/1523571786-30342/tutorial/196/objects/5/files/5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tuit.ru/EDI/13_04_18_1/1523571786-30342/tutorial/196/objects/5/files/5_2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43" cy="11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При помощи атрибутов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ROWS</w:t>
      </w:r>
      <w:r w:rsidRPr="00C86E06">
        <w:rPr>
          <w:rFonts w:ascii="Tahoma" w:hAnsi="Tahoma" w:cs="Tahoma"/>
          <w:color w:val="000000"/>
          <w:sz w:val="18"/>
          <w:szCs w:val="18"/>
        </w:rPr>
        <w:t> и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COLS</w:t>
      </w:r>
      <w:r w:rsidRPr="00C86E06">
        <w:rPr>
          <w:rFonts w:ascii="Tahoma" w:hAnsi="Tahoma" w:cs="Tahoma"/>
          <w:color w:val="000000"/>
          <w:sz w:val="18"/>
          <w:szCs w:val="18"/>
        </w:rPr>
        <w:t> можно задать поле любого размера. Хотя эти атрибуты не являются обязательными, они не имеют определенных значений по умолчанию (для каждого браузера эти значения различны), поэтому лучше их всегда указывать явно.</w:t>
      </w:r>
    </w:p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8" w:name="sect38"/>
      <w:bookmarkEnd w:id="58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Тег &lt;SELECT&gt;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 xml:space="preserve">Этот тег используется </w:t>
      </w:r>
      <w:proofErr w:type="gramStart"/>
      <w:r w:rsidRPr="00C86E06">
        <w:rPr>
          <w:rFonts w:ascii="Tahoma" w:hAnsi="Tahoma" w:cs="Tahoma"/>
          <w:color w:val="000000"/>
          <w:sz w:val="18"/>
          <w:szCs w:val="18"/>
        </w:rPr>
        <w:t>для создания</w:t>
      </w:r>
      <w:proofErr w:type="gramEnd"/>
      <w:r w:rsidRPr="00C86E06">
        <w:rPr>
          <w:rFonts w:ascii="Tahoma" w:hAnsi="Tahoma" w:cs="Tahoma"/>
          <w:color w:val="000000"/>
          <w:sz w:val="18"/>
          <w:szCs w:val="18"/>
        </w:rPr>
        <w:t xml:space="preserve"> всплывающего меню или списка опций с полосой прокрутки. Список опций и пункты меню располагаются внутри контейнера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SELECT</w:t>
      </w:r>
      <w:r w:rsidRPr="00C86E06">
        <w:rPr>
          <w:rFonts w:ascii="Tahoma" w:hAnsi="Tahoma" w:cs="Tahoma"/>
          <w:color w:val="000000"/>
          <w:sz w:val="18"/>
          <w:szCs w:val="18"/>
        </w:rPr>
        <w:t>. Аналогично тегу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</w:t>
      </w:r>
      <w:bookmarkStart w:id="59" w:name="keyword136"/>
      <w:bookmarkEnd w:id="59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TEXTAREA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&gt;</w:t>
      </w:r>
      <w:r w:rsidRPr="00C86E06">
        <w:rPr>
          <w:rFonts w:ascii="Tahoma" w:hAnsi="Tahoma" w:cs="Tahoma"/>
          <w:color w:val="000000"/>
          <w:sz w:val="18"/>
          <w:szCs w:val="18"/>
        </w:rPr>
        <w:t>,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&lt;SELECT&gt;</w:t>
      </w:r>
      <w:r w:rsidRPr="00C86E06">
        <w:rPr>
          <w:rFonts w:ascii="Tahoma" w:hAnsi="Tahoma" w:cs="Tahoma"/>
          <w:color w:val="000000"/>
          <w:sz w:val="18"/>
          <w:szCs w:val="18"/>
        </w:rPr>
        <w:t> требует обязательного определения имени в атрибуте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NAME</w:t>
      </w:r>
      <w:r w:rsidRPr="00C86E06">
        <w:rPr>
          <w:rFonts w:ascii="Tahoma" w:hAnsi="Tahoma" w:cs="Tahoma"/>
          <w:color w:val="000000"/>
          <w:sz w:val="18"/>
          <w:szCs w:val="18"/>
        </w:rPr>
        <w:t>. Количество опций указывается в атрибуте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SIZE</w:t>
      </w:r>
      <w:r w:rsidRPr="00C86E06">
        <w:rPr>
          <w:rFonts w:ascii="Tahoma" w:hAnsi="Tahoma" w:cs="Tahoma"/>
          <w:color w:val="000000"/>
          <w:sz w:val="18"/>
          <w:szCs w:val="18"/>
        </w:rPr>
        <w:t>. Ниже перечислены атрибуты тега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&lt;SELECT&gt;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843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название информации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Определяет вертикальный размер окна для опций выбора. Если атрибут опущен или его значение равно 1, выводится всплывающий список опций. Если указано число больше единицы, то опции выводятся в окне с полосой прокрутки. Если значение атрибута больше, </w:t>
            </w: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чем фактическое количество элементов списка, добавляются пустые строки. При их выборе пользователем возвращаются пустые поля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lastRenderedPageBreak/>
              <w:t>MULTIPLE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Позволяет выбирать сразу нескольких опций</w:t>
            </w:r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Список опций включается в контейнер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&lt;SELECT</w:t>
      </w:r>
      <w:proofErr w:type="gramStart"/>
      <w:r w:rsidRPr="00C86E06">
        <w:rPr>
          <w:rFonts w:ascii="Courier New" w:hAnsi="Courier New" w:cs="Courier New"/>
          <w:color w:val="8B0000"/>
          <w:sz w:val="18"/>
          <w:szCs w:val="18"/>
        </w:rPr>
        <w:t>&gt;</w:t>
      </w:r>
      <w:r w:rsidRPr="00C86E06">
        <w:rPr>
          <w:rFonts w:ascii="Tahoma" w:hAnsi="Tahoma" w:cs="Tahoma"/>
          <w:color w:val="000000"/>
          <w:sz w:val="18"/>
          <w:szCs w:val="18"/>
        </w:rPr>
        <w:t> ;</w:t>
      </w:r>
      <w:proofErr w:type="gramEnd"/>
      <w:r w:rsidRPr="00C86E06">
        <w:rPr>
          <w:rFonts w:ascii="Tahoma" w:hAnsi="Tahoma" w:cs="Tahoma"/>
          <w:color w:val="000000"/>
          <w:sz w:val="18"/>
          <w:szCs w:val="18"/>
        </w:rPr>
        <w:t xml:space="preserve"> при помощи тега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&lt;OPTION&gt;</w:t>
      </w:r>
      <w:r w:rsidRPr="00C86E06">
        <w:rPr>
          <w:rFonts w:ascii="Tahoma" w:hAnsi="Tahoma" w:cs="Tahoma"/>
          <w:color w:val="000000"/>
          <w:sz w:val="18"/>
          <w:szCs w:val="18"/>
        </w:rPr>
        <w:t>. Этот тег имеет два атрибута.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843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 значение, возвращаемое программе обработки (скрипту), в случае выбора опции пользователем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 на опцию, выбранную по умолчанию</w:t>
            </w:r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Ниже приведено содержимое двух HTML-документов, содержащих похожие формы. Во втором документе предварительно выбран один элемент из списка (добавлен атрибут </w:t>
      </w:r>
      <w:proofErr w:type="gramStart"/>
      <w:r w:rsidRPr="00C86E06">
        <w:rPr>
          <w:rFonts w:ascii="Courier New" w:hAnsi="Courier New" w:cs="Courier New"/>
          <w:color w:val="8B0000"/>
          <w:sz w:val="18"/>
          <w:szCs w:val="18"/>
        </w:rPr>
        <w:t>SELECTED</w:t>
      </w:r>
      <w:r w:rsidRPr="00C86E06">
        <w:rPr>
          <w:rFonts w:ascii="Tahoma" w:hAnsi="Tahoma" w:cs="Tahoma"/>
          <w:color w:val="000000"/>
          <w:sz w:val="18"/>
          <w:szCs w:val="18"/>
        </w:rPr>
        <w:t> )</w:t>
      </w:r>
      <w:proofErr w:type="gramEnd"/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 xml:space="preserve">&lt;HTML&gt;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 xml:space="preserve"> Выберите время года: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&lt;SELECT NAME=year&gt;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SELECTED VALUE="winter"&gt;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зима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VALUE="spring"&gt;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весна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VALUE="summer"&gt;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лето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VALUE="autumn"&gt;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осень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&lt;/SELECT&gt;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C86E06">
        <w:rPr>
          <w:rFonts w:ascii="Tahoma" w:eastAsiaTheme="minorHAnsi" w:hAnsi="Tahoma" w:cs="Tahoma"/>
          <w:noProof/>
          <w:color w:val="000000"/>
          <w:sz w:val="18"/>
          <w:szCs w:val="18"/>
        </w:rPr>
        <w:drawing>
          <wp:inline distT="0" distB="0" distL="0" distR="0" wp14:anchorId="18606375" wp14:editId="44D44A82">
            <wp:extent cx="4048125" cy="1255126"/>
            <wp:effectExtent l="0" t="0" r="0" b="2540"/>
            <wp:docPr id="24" name="Рисунок 24" descr="https://intuit.ru/EDI/13_04_18_1/1523571786-30342/tutorial/196/objects/5/files/5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ntuit.ru/EDI/13_04_18_1/1523571786-30342/tutorial/196/objects/5/files/5_2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23" cy="12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 xml:space="preserve"> Выберите время года: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&lt;SELECT MULTIPLE NAME="year"&gt;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SELECTED VALUE="winter"&gt;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зима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VALUE="spring"&gt;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весна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VALUE="summer"&gt;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лето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VALUE="autumn"&gt;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осень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&lt;/SELECT&gt;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  <w:r w:rsidRPr="00C86E06">
        <w:rPr>
          <w:rFonts w:ascii="Tahoma" w:eastAsiaTheme="minorHAnsi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1F3B4741" wp14:editId="40293CEA">
            <wp:extent cx="4400550" cy="1829189"/>
            <wp:effectExtent l="0" t="0" r="0" b="0"/>
            <wp:docPr id="23" name="Рисунок 23" descr="https://intuit.ru/EDI/13_04_18_1/1523571786-30342/tutorial/196/objects/5/files/5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ntuit.ru/EDI/13_04_18_1/1523571786-30342/tutorial/196/objects/5/files/5_2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18" cy="183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spacing w:after="160" w:line="259" w:lineRule="auto"/>
        <w:rPr>
          <w:rFonts w:ascii="Tahoma" w:eastAsiaTheme="minorHAnsi" w:hAnsi="Tahoma" w:cs="Tahoma"/>
          <w:color w:val="000000"/>
          <w:sz w:val="18"/>
          <w:szCs w:val="18"/>
          <w:lang w:eastAsia="en-US"/>
        </w:rPr>
      </w:pPr>
    </w:p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60" w:name="sect39"/>
      <w:bookmarkEnd w:id="60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Тег &lt;INPUT&gt;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Тег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&lt;INPUT&gt;</w:t>
      </w:r>
      <w:r w:rsidRPr="00C86E06">
        <w:rPr>
          <w:rFonts w:ascii="Tahoma" w:hAnsi="Tahoma" w:cs="Tahoma"/>
          <w:color w:val="000000"/>
          <w:sz w:val="18"/>
          <w:szCs w:val="18"/>
        </w:rPr>
        <w:t>, в отличие от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</w:t>
      </w:r>
      <w:bookmarkStart w:id="61" w:name="keyword137"/>
      <w:bookmarkEnd w:id="61"/>
      <w:r w:rsidRPr="00C86E06">
        <w:rPr>
          <w:rFonts w:ascii="Courier New" w:hAnsi="Courier New" w:cs="Courier New"/>
          <w:i/>
          <w:iCs/>
          <w:color w:val="8B0000"/>
          <w:sz w:val="18"/>
          <w:szCs w:val="18"/>
        </w:rPr>
        <w:t>TEXTAREA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&gt;</w:t>
      </w:r>
      <w:r w:rsidRPr="00C86E06">
        <w:rPr>
          <w:rFonts w:ascii="Tahoma" w:hAnsi="Tahoma" w:cs="Tahoma"/>
          <w:color w:val="000000"/>
          <w:sz w:val="18"/>
          <w:szCs w:val="18"/>
        </w:rPr>
        <w:t> и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&lt;SELECT&gt;</w:t>
      </w:r>
      <w:r w:rsidRPr="00C86E06">
        <w:rPr>
          <w:rFonts w:ascii="Tahoma" w:hAnsi="Tahoma" w:cs="Tahoma"/>
          <w:color w:val="000000"/>
          <w:sz w:val="18"/>
          <w:szCs w:val="18"/>
        </w:rPr>
        <w:t>, является одиночным тегом. Он предназначен для сбора информации различными способами, включая текстовые поля, поля для ввода пароля, переключатели, флажки, кнопки для отправки данных (</w:t>
      </w:r>
      <w:proofErr w:type="spellStart"/>
      <w:r w:rsidRPr="00C86E06">
        <w:rPr>
          <w:rFonts w:ascii="Tahoma" w:hAnsi="Tahoma" w:cs="Tahoma"/>
          <w:color w:val="000000"/>
          <w:sz w:val="18"/>
          <w:szCs w:val="18"/>
        </w:rPr>
        <w:t>Submit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) и для </w:t>
      </w:r>
      <w:bookmarkStart w:id="62" w:name="keyword138"/>
      <w:bookmarkEnd w:id="62"/>
      <w:r w:rsidRPr="00C86E06">
        <w:rPr>
          <w:rFonts w:ascii="Tahoma" w:hAnsi="Tahoma" w:cs="Tahoma"/>
          <w:i/>
          <w:iCs/>
          <w:color w:val="000000"/>
          <w:sz w:val="18"/>
          <w:szCs w:val="18"/>
        </w:rPr>
        <w:t>очистки формы</w:t>
      </w:r>
      <w:r w:rsidRPr="00C86E06">
        <w:rPr>
          <w:rFonts w:ascii="Tahoma" w:hAnsi="Tahoma" w:cs="Tahoma"/>
          <w:color w:val="000000"/>
          <w:sz w:val="18"/>
          <w:szCs w:val="18"/>
        </w:rPr>
        <w:t> (</w:t>
      </w:r>
      <w:proofErr w:type="spellStart"/>
      <w:r w:rsidRPr="00C86E06">
        <w:rPr>
          <w:rFonts w:ascii="Tahoma" w:hAnsi="Tahoma" w:cs="Tahoma"/>
          <w:color w:val="000000"/>
          <w:sz w:val="18"/>
          <w:szCs w:val="18"/>
        </w:rPr>
        <w:t>Reset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C86E06">
        <w:rPr>
          <w:rFonts w:ascii="Tahoma" w:hAnsi="Tahoma" w:cs="Tahoma"/>
          <w:color w:val="000000"/>
          <w:sz w:val="18"/>
          <w:szCs w:val="18"/>
        </w:rPr>
        <w:t>Clear</w:t>
      </w:r>
      <w:proofErr w:type="spellEnd"/>
      <w:r w:rsidRPr="00C86E06">
        <w:rPr>
          <w:rFonts w:ascii="Tahoma" w:hAnsi="Tahoma" w:cs="Tahoma"/>
          <w:color w:val="000000"/>
          <w:sz w:val="18"/>
          <w:szCs w:val="18"/>
        </w:rPr>
        <w:t>).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Тег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&lt;INPUT&gt;</w:t>
      </w:r>
      <w:r w:rsidRPr="00C86E06">
        <w:rPr>
          <w:rFonts w:ascii="Tahoma" w:hAnsi="Tahoma" w:cs="Tahoma"/>
          <w:color w:val="000000"/>
          <w:sz w:val="18"/>
          <w:szCs w:val="18"/>
        </w:rPr>
        <w:t> располагает следующими атрибутами.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8711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 размер поля ввода в символах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MAXLENGTH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Определяет максимально возможное число символов, вводимых в поле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Для текстового поля определяет текст, выводимый по умолчанию. Для флажков и переключателей указывает значение, возвращаемое программе обработки. Для кнопок отправки и </w:t>
            </w:r>
            <w:bookmarkStart w:id="63" w:name="keyword139"/>
            <w:bookmarkEnd w:id="63"/>
            <w:r w:rsidRPr="00C86E0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очистки формы</w:t>
            </w: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определяет надпись на кнопке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CHECKED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Устанавливает флажок или переключатель во включенное состояние по умолчанию. С другими типами тегов </w:t>
            </w: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&lt;INPUT&gt;</w:t>
            </w: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не употребляется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="Courier New" w:eastAsiaTheme="minorHAnsi" w:hAnsi="Courier New" w:cs="Courier New"/>
                <w:color w:val="8B0000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6E0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Устанавливает тип поля ввода</w:t>
            </w:r>
          </w:p>
        </w:tc>
      </w:tr>
    </w:tbl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Тип поля ввода, атрибут TYPE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Атрибут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TYPE</w:t>
      </w:r>
      <w:r w:rsidRPr="00C86E06">
        <w:rPr>
          <w:rFonts w:ascii="Tahoma" w:hAnsi="Tahoma" w:cs="Tahoma"/>
          <w:color w:val="000000"/>
          <w:sz w:val="18"/>
          <w:szCs w:val="18"/>
        </w:rPr>
        <w:t> тега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&lt;INPUT&gt;</w:t>
      </w:r>
      <w:r w:rsidRPr="00C86E06">
        <w:rPr>
          <w:rFonts w:ascii="Tahoma" w:hAnsi="Tahoma" w:cs="Tahoma"/>
          <w:color w:val="000000"/>
          <w:sz w:val="18"/>
          <w:szCs w:val="18"/>
        </w:rPr>
        <w:t> может принимать следующие значения.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747"/>
      </w:tblGrid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jc w:val="center"/>
              <w:rPr>
                <w:b/>
                <w:bCs/>
              </w:rPr>
            </w:pPr>
            <w:r w:rsidRPr="00C86E06">
              <w:rPr>
                <w:b/>
                <w:bCs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E06" w:rsidRPr="00C86E06" w:rsidRDefault="00C86E06" w:rsidP="00C86E06">
            <w:pPr>
              <w:jc w:val="center"/>
              <w:rPr>
                <w:b/>
                <w:bCs/>
              </w:rPr>
            </w:pPr>
            <w:r w:rsidRPr="00C86E06">
              <w:rPr>
                <w:b/>
                <w:bCs/>
              </w:rPr>
              <w:t>Назначение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t>TEXT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Является значением по умолчанию и предполагает создание одной строки для ввода данных. Для этого типа поля ввода употребляются атрибуты </w:t>
            </w:r>
            <w:r w:rsidRPr="00C86E06">
              <w:rPr>
                <w:rFonts w:ascii="Courier New" w:hAnsi="Courier New" w:cs="Courier New"/>
                <w:color w:val="8B0000"/>
              </w:rPr>
              <w:t>NAME</w:t>
            </w:r>
            <w:r w:rsidRPr="00C86E06">
              <w:t> (обязательный), </w:t>
            </w:r>
            <w:r w:rsidRPr="00C86E06">
              <w:rPr>
                <w:rFonts w:ascii="Courier New" w:hAnsi="Courier New" w:cs="Courier New"/>
                <w:color w:val="8B0000"/>
              </w:rPr>
              <w:t>SIZE</w:t>
            </w:r>
            <w:r w:rsidRPr="00C86E06">
              <w:t>,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  <w:r w:rsidRPr="00C86E06">
              <w:t> и </w:t>
            </w:r>
            <w:r w:rsidRPr="00C86E06">
              <w:rPr>
                <w:rFonts w:ascii="Courier New" w:hAnsi="Courier New" w:cs="Courier New"/>
                <w:color w:val="8B0000"/>
              </w:rPr>
              <w:t>MAXLENGTH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t>PASSWORD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Позволяет заменять вводимые символы пароля звездочками. Для этого типа поля ввода используются атрибуты </w:t>
            </w:r>
            <w:r w:rsidRPr="00C86E06">
              <w:rPr>
                <w:rFonts w:ascii="Courier New" w:hAnsi="Courier New" w:cs="Courier New"/>
                <w:color w:val="8B0000"/>
              </w:rPr>
              <w:t>NAME</w:t>
            </w:r>
            <w:r w:rsidRPr="00C86E06">
              <w:t> (обязательный), </w:t>
            </w:r>
            <w:r w:rsidRPr="00C86E06">
              <w:rPr>
                <w:rFonts w:ascii="Courier New" w:hAnsi="Courier New" w:cs="Courier New"/>
                <w:color w:val="8B0000"/>
              </w:rPr>
              <w:t>SIZE</w:t>
            </w:r>
            <w:r w:rsidRPr="00C86E06">
              <w:t>, </w:t>
            </w:r>
            <w:r w:rsidRPr="00C86E06">
              <w:rPr>
                <w:rFonts w:ascii="Courier New" w:hAnsi="Courier New" w:cs="Courier New"/>
                <w:color w:val="8B0000"/>
              </w:rPr>
              <w:t>MAXLENGTH</w:t>
            </w:r>
            <w:r w:rsidRPr="00C86E06">
              <w:t> и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t>CHECKBOX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Позволяет вывести поле для установки флажка в виде маленького квадратика, в котором может быть произведена отметка опции "галочкой". Может использоваться совместно с атрибутами </w:t>
            </w:r>
            <w:r w:rsidRPr="00C86E06">
              <w:rPr>
                <w:rFonts w:ascii="Courier New" w:hAnsi="Courier New" w:cs="Courier New"/>
                <w:color w:val="8B0000"/>
              </w:rPr>
              <w:t>NAME</w:t>
            </w:r>
            <w:r w:rsidRPr="00C86E06">
              <w:t> (обязательный),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  <w:r w:rsidRPr="00C86E06">
              <w:t> и </w:t>
            </w:r>
            <w:r w:rsidRPr="00C86E06">
              <w:rPr>
                <w:rFonts w:ascii="Courier New" w:hAnsi="Courier New" w:cs="Courier New"/>
                <w:color w:val="8B0000"/>
              </w:rPr>
              <w:t>CHECKED</w:t>
            </w:r>
            <w:r w:rsidRPr="00C86E06">
              <w:t> (определяет установленный по умолчанию флажок). Флажки обычно употребляются, когда можно выбрать сразу несколько опций из числа предложенных.</w:t>
            </w:r>
          </w:p>
          <w:p w:rsidR="00C86E06" w:rsidRPr="00C86E06" w:rsidRDefault="00C86E06" w:rsidP="00C86E06">
            <w:pPr>
              <w:spacing w:before="100" w:beforeAutospacing="1" w:after="100" w:afterAutospacing="1" w:line="240" w:lineRule="atLeast"/>
            </w:pPr>
            <w:r w:rsidRPr="00C86E06">
              <w:t xml:space="preserve">Нужно быть очень осторожным в использовании флажков и переключателей, если цвет фона страницы определяется не документом, а пользователем при помощи </w:t>
            </w:r>
            <w:r w:rsidRPr="00C86E06">
              <w:lastRenderedPageBreak/>
              <w:t>установок программы просмотра. Не допускайте, чтобы опции сливались с фоном страницы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lastRenderedPageBreak/>
              <w:t>RADIO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Позволяет выбрать только одну из представленного числа опций. Переключатели можно группировать, задавая одно и то же значение атрибута </w:t>
            </w:r>
            <w:r w:rsidRPr="00C86E06">
              <w:rPr>
                <w:rFonts w:ascii="Courier New" w:hAnsi="Courier New" w:cs="Courier New"/>
                <w:color w:val="8B0000"/>
              </w:rPr>
              <w:t>NAME</w:t>
            </w:r>
            <w:r w:rsidRPr="00C86E06">
              <w:t> (обязательный). Так же используются атрибуты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  <w:r w:rsidRPr="00C86E06">
              <w:t> и </w:t>
            </w:r>
            <w:r w:rsidRPr="00C86E06">
              <w:rPr>
                <w:rFonts w:ascii="Courier New" w:hAnsi="Courier New" w:cs="Courier New"/>
                <w:color w:val="8B0000"/>
              </w:rPr>
              <w:t>CHECKED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t>RESET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Позволяет создать кнопку для </w:t>
            </w:r>
            <w:bookmarkStart w:id="64" w:name="keyword140"/>
            <w:bookmarkEnd w:id="64"/>
            <w:r w:rsidRPr="00C86E06">
              <w:rPr>
                <w:i/>
                <w:iCs/>
              </w:rPr>
              <w:t>очистки формы</w:t>
            </w:r>
            <w:r w:rsidRPr="00C86E06">
              <w:t>. Атрибут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  <w:r w:rsidRPr="00C86E06">
              <w:t xml:space="preserve"> может быть использован здесь для наименования этой кнопки (по умолчанию кнопка имеет надпись </w:t>
            </w:r>
            <w:proofErr w:type="spellStart"/>
            <w:r w:rsidRPr="00C86E06">
              <w:t>Reset</w:t>
            </w:r>
            <w:proofErr w:type="spellEnd"/>
            <w:r w:rsidRPr="00C86E06">
              <w:t>)</w:t>
            </w:r>
          </w:p>
        </w:tc>
      </w:tr>
      <w:tr w:rsidR="00C86E06" w:rsidRPr="00C86E06" w:rsidTr="00C86E0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rPr>
                <w:rFonts w:ascii="Courier New" w:hAnsi="Courier New" w:cs="Courier New"/>
                <w:color w:val="8B0000"/>
              </w:rPr>
              <w:t>SUBMIT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6E06" w:rsidRPr="00C86E06" w:rsidRDefault="00C86E06" w:rsidP="00C86E06">
            <w:r w:rsidRPr="00C86E06">
              <w:t>Используется для создания кнопки, по нажатию которой введенные данные отправляются на сервер для обработки программой-скриптом. В атрибуте </w:t>
            </w:r>
            <w:r w:rsidRPr="00C86E06">
              <w:rPr>
                <w:rFonts w:ascii="Courier New" w:hAnsi="Courier New" w:cs="Courier New"/>
                <w:color w:val="8B0000"/>
              </w:rPr>
              <w:t>VALUE</w:t>
            </w:r>
            <w:r w:rsidRPr="00C86E06">
              <w:t> может быть указано название для этой кнопки (по умолчанию - </w:t>
            </w:r>
            <w:proofErr w:type="spellStart"/>
            <w:r w:rsidRPr="00C86E06">
              <w:rPr>
                <w:b/>
                <w:bCs/>
              </w:rPr>
              <w:t>Submit</w:t>
            </w:r>
            <w:proofErr w:type="spellEnd"/>
            <w:r w:rsidRPr="00C86E0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86E06">
              <w:rPr>
                <w:b/>
                <w:bCs/>
              </w:rPr>
              <w:t>Query</w:t>
            </w:r>
            <w:proofErr w:type="spellEnd"/>
            <w:r w:rsidRPr="00C86E06">
              <w:t> )</w:t>
            </w:r>
            <w:proofErr w:type="gramEnd"/>
          </w:p>
        </w:tc>
      </w:tr>
    </w:tbl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 следующей форме используется значение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TEXT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Введите номер телефона: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TYPE="TEXT" NAME="phone"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SIZE="15" MAXLENGTH="12"&gt;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&lt;/FORM&gt;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912AE9C" wp14:editId="2CC142BB">
            <wp:extent cx="4381500" cy="1000206"/>
            <wp:effectExtent l="0" t="0" r="0" b="9525"/>
            <wp:docPr id="34" name="Рисунок 34" descr="https://intuit.ru/EDI/13_04_18_1/1523571786-30342/tutorial/196/objects/5/files/5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ntuit.ru/EDI/13_04_18_1/1523571786-30342/tutorial/196/objects/5/files/5_2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89" cy="100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Использование значения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PASSWORD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 xml:space="preserve">Введите секретное слово: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&lt;INPUT TYPE="password" NAME="</w:t>
      </w:r>
      <w:proofErr w:type="spellStart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secret_word</w:t>
      </w:r>
      <w:proofErr w:type="spellEnd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SIZE="30" MAXLENGTH="30"&gt;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D29D249" wp14:editId="1874DF89">
            <wp:extent cx="4191000" cy="1042395"/>
            <wp:effectExtent l="0" t="0" r="0" b="5715"/>
            <wp:docPr id="33" name="Рисунок 33" descr="https://intuit.ru/EDI/13_04_18_1/1523571786-30342/tutorial/196/objects/5/files/5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ntuit.ru/EDI/13_04_18_1/1523571786-30342/tutorial/196/objects/5/files/5_3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73" cy="10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lastRenderedPageBreak/>
        <w:t>Использование значения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CHECKBOX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&lt;INPUT TYPE="checkbox" NAME="checkbox1"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VALUE="checkbox_value1"&gt;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Вариант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&lt;BR&gt;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TYPE="checkbox" NAME="checkbox2"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VALUE="checkbox_value2" CHECKED&gt;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 xml:space="preserve"> Предварительно выбранный вариант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6B05A44" wp14:editId="4683D831">
            <wp:extent cx="4257675" cy="1051726"/>
            <wp:effectExtent l="0" t="0" r="0" b="0"/>
            <wp:docPr id="32" name="Рисунок 32" descr="https://intuit.ru/EDI/13_04_18_1/1523571786-30342/tutorial/196/objects/5/files/5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tuit.ru/EDI/13_04_18_1/1523571786-30342/tutorial/196/objects/5/files/5_3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96" cy="10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 этом примере две формы расположены в соседних ячейках таблицы.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&lt;TABLE ALIGN=center BORDER CELLSPACING=10&gt;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&lt;TR&gt;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&lt;TD&gt;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Форма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1: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TYPE="radio" NAME="choice"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VALUE="choice1"&gt; yes.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TYPE="radio" NAME="choice"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VALUE="choice2"&gt; no.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&lt;/FORM&gt;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&lt;/TD&gt;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&lt;TD&gt;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Форма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2: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TYPE="radio" NAME="choice"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VALUE="choice1" CHECKED&gt; yes.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&lt;INPUT TYPE="radio" NAME="choice"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VALUE="choice2"&gt; no.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&lt;/FORM&gt;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&lt;/TD&gt;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&lt;/TR&gt;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&lt;/TABLE&gt;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4B09A272" wp14:editId="4BA9D6AA">
            <wp:extent cx="2905125" cy="1761882"/>
            <wp:effectExtent l="0" t="0" r="0" b="0"/>
            <wp:docPr id="31" name="Рисунок 31" descr="https://intuit.ru/EDI/13_04_18_1/1523571786-30342/tutorial/196/objects/5/files/5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ntuit.ru/EDI/13_04_18_1/1523571786-30342/tutorial/196/objects/5/files/5_3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79" cy="176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В следующей форме используется значение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RESET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&lt;INPUT TYPE="reset"&gt;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&lt;BR&gt;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&lt;INPUT TYPE="reset" VALUE="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Очистить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форму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!"&gt;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4D9D1D23" wp14:editId="1F739857">
            <wp:extent cx="4143375" cy="1376419"/>
            <wp:effectExtent l="0" t="0" r="0" b="0"/>
            <wp:docPr id="30" name="Рисунок 30" descr="https://intuit.ru/EDI/13_04_18_1/1523571786-30342/tutorial/196/objects/5/files/5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tuit.ru/EDI/13_04_18_1/1523571786-30342/tutorial/196/objects/5/files/5_3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567" cy="13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b/>
          <w:bCs/>
          <w:color w:val="000000"/>
          <w:sz w:val="18"/>
          <w:szCs w:val="18"/>
        </w:rPr>
        <w:t>Пример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Использование значения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SUBMIT</w:t>
      </w:r>
      <w:r w:rsidRPr="00C86E06">
        <w:rPr>
          <w:rFonts w:ascii="Tahoma" w:hAnsi="Tahoma" w:cs="Tahoma"/>
          <w:color w:val="000000"/>
          <w:sz w:val="18"/>
          <w:szCs w:val="18"/>
        </w:rPr>
        <w:t>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&lt;TEXTAREA&gt;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Какой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-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то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текст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&lt;/TEXTAREA&gt;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&lt;BR&gt;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&lt;INPUT TYPE="submit" VALUE="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Отослать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данные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!"&gt;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0A8062B" wp14:editId="39015AD1">
            <wp:extent cx="4171950" cy="1456984"/>
            <wp:effectExtent l="0" t="0" r="0" b="0"/>
            <wp:docPr id="29" name="Рисунок 29" descr="https://intuit.ru/EDI/13_04_18_1/1523571786-30342/tutorial/196/objects/5/files/5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ntuit.ru/EDI/13_04_18_1/1523571786-30342/tutorial/196/objects/5/files/5_3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01" cy="146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outlineLvl w:val="3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65" w:name="sect41"/>
      <w:bookmarkEnd w:id="65"/>
      <w:r w:rsidRPr="00C86E06">
        <w:rPr>
          <w:rFonts w:ascii="Tahoma" w:hAnsi="Tahoma" w:cs="Tahoma"/>
          <w:b/>
          <w:bCs/>
          <w:color w:val="000000"/>
          <w:sz w:val="22"/>
          <w:szCs w:val="22"/>
        </w:rPr>
        <w:t>Нестандартное использование элементов форм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Многие теги HTML используются в целях, для которых они изначально не предназначались, например, таблицы - для разметки страниц. Поэтому смело экспериментируйте и с элементами форм.</w:t>
      </w: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Наиболее гибкими являются меню выбора. Всплывающее меню может выполнять функцию информационной полосы, включенной в текстовый поток. Например, можно использовать меню выбора для размещения небольших рассказов (помещая фрагменты текста в элементы </w:t>
      </w:r>
      <w:r w:rsidRPr="00C86E06">
        <w:rPr>
          <w:rFonts w:ascii="Courier New" w:hAnsi="Courier New" w:cs="Courier New"/>
          <w:color w:val="8B0000"/>
          <w:sz w:val="18"/>
          <w:szCs w:val="18"/>
        </w:rPr>
        <w:t>OPTION</w:t>
      </w:r>
      <w:r w:rsidRPr="00C86E06">
        <w:rPr>
          <w:rFonts w:ascii="Tahoma" w:hAnsi="Tahoma" w:cs="Tahoma"/>
          <w:color w:val="000000"/>
          <w:sz w:val="18"/>
          <w:szCs w:val="18"/>
        </w:rPr>
        <w:t>. Применение этих возможностей заставляет пользователя активнее взаимодействовать с содержимым вашей страницы.</w:t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405CA70" wp14:editId="6D33DB3D">
            <wp:extent cx="3829050" cy="1285718"/>
            <wp:effectExtent l="0" t="0" r="0" b="0"/>
            <wp:docPr id="28" name="Рисунок 28" descr="https://intuit.ru/EDI/13_04_18_1/1523571786-30342/tutorial/196/objects/5/files/5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ntuit.ru/EDI/13_04_18_1/1523571786-30342/tutorial/196/objects/5/files/5_3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99" cy="129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796EA7F8" wp14:editId="252EDC31">
            <wp:extent cx="3876675" cy="2182844"/>
            <wp:effectExtent l="0" t="0" r="0" b="8255"/>
            <wp:docPr id="27" name="Рисунок 27" descr="https://intuit.ru/EDI/13_04_18_1/1523571786-30342/tutorial/196/objects/5/files/5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ntuit.ru/EDI/13_04_18_1/1523571786-30342/tutorial/196/objects/5/files/5_3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87" cy="218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6" w:rsidRPr="00C86E06" w:rsidRDefault="00C86E06" w:rsidP="00C86E0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86E06" w:rsidRPr="00C86E06" w:rsidRDefault="00C86E06" w:rsidP="00C86E06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  <w:r w:rsidRPr="00C86E06">
        <w:rPr>
          <w:rFonts w:ascii="Tahoma" w:hAnsi="Tahoma" w:cs="Tahoma"/>
          <w:color w:val="000000"/>
          <w:sz w:val="18"/>
          <w:szCs w:val="18"/>
        </w:rPr>
        <w:t>Ниже приведен HTML-документ, в котором раскрывающийся список используется для размещения небольшого рассказа об авторе.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&lt;HTML&gt;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Немного о себе: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&lt;SELECT NAME="about"&gt;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SELECTED VALUE="line0"&gt;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Автобиография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&lt;OPTION VALUE="line1"&gt;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&lt;OPTION VALUE="line2"&gt;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Меня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зовут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 </w:t>
      </w:r>
      <w:r w:rsidRPr="00C86E06">
        <w:rPr>
          <w:rFonts w:ascii="Courier New" w:hAnsi="Courier New" w:cs="Courier New"/>
          <w:color w:val="8B0000"/>
          <w:sz w:val="20"/>
          <w:szCs w:val="20"/>
        </w:rPr>
        <w:t>Михаил</w:t>
      </w: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 xml:space="preserve">. 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&lt;OPTION VALUE="line3"&gt; Я студент первого курса МГИУ.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&lt;OPTION VALUE="line4"&gt; Мои увлечения: футбол, теннис.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&lt;OPTION VALUE="line5"&gt; Я жду от вас писем по адресу: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  <w:lang w:val="en-US"/>
        </w:rPr>
      </w:pPr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&lt;OPTION VALUE="line6"</w:t>
      </w:r>
      <w:proofErr w:type="gramStart"/>
      <w:r w:rsidRPr="00C86E06">
        <w:rPr>
          <w:rFonts w:ascii="Courier New" w:hAnsi="Courier New" w:cs="Courier New"/>
          <w:color w:val="8B0000"/>
          <w:sz w:val="20"/>
          <w:szCs w:val="20"/>
          <w:lang w:val="en-US"/>
        </w:rPr>
        <w:t>&gt;  petrov@mail.msiu.ru</w:t>
      </w:r>
      <w:proofErr w:type="gramEnd"/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&lt;/SELECT&gt;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&lt;/FORM&gt;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&lt;/BODY&gt;</w:t>
      </w:r>
    </w:p>
    <w:p w:rsidR="00C86E06" w:rsidRPr="00C86E06" w:rsidRDefault="00C86E06" w:rsidP="00C86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8B0000"/>
          <w:sz w:val="20"/>
          <w:szCs w:val="20"/>
        </w:rPr>
      </w:pPr>
      <w:r w:rsidRPr="00C86E06">
        <w:rPr>
          <w:rFonts w:ascii="Courier New" w:hAnsi="Courier New" w:cs="Courier New"/>
          <w:color w:val="8B0000"/>
          <w:sz w:val="20"/>
          <w:szCs w:val="20"/>
        </w:rPr>
        <w:t>&lt;/HTML&gt;</w:t>
      </w:r>
    </w:p>
    <w:p w:rsidR="00C86E06" w:rsidRPr="00B45CD9" w:rsidRDefault="00C86E06" w:rsidP="00B45CD9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CE6232" w:rsidRDefault="00CE6232" w:rsidP="00100DB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00DB1" w:rsidRDefault="00C3792C" w:rsidP="00100DB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домашнему заданию:</w:t>
      </w:r>
    </w:p>
    <w:p w:rsidR="00C3792C" w:rsidRPr="00C3792C" w:rsidRDefault="00C3792C" w:rsidP="00100DB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95B34" w:rsidRPr="00CE6232" w:rsidRDefault="003A6EF2" w:rsidP="00C3792C">
      <w:pPr>
        <w:pStyle w:val="20"/>
        <w:numPr>
          <w:ilvl w:val="0"/>
          <w:numId w:val="12"/>
        </w:numPr>
        <w:rPr>
          <w:b/>
          <w:sz w:val="24"/>
        </w:rPr>
      </w:pPr>
      <w:proofErr w:type="gramStart"/>
      <w:r>
        <w:rPr>
          <w:b/>
          <w:sz w:val="24"/>
        </w:rPr>
        <w:t>Основные теги</w:t>
      </w:r>
      <w:proofErr w:type="gramEnd"/>
      <w:r>
        <w:rPr>
          <w:b/>
          <w:sz w:val="24"/>
        </w:rPr>
        <w:t xml:space="preserve"> используемые при создании Таблиц?</w:t>
      </w:r>
    </w:p>
    <w:p w:rsidR="00C3792C" w:rsidRDefault="003A6EF2" w:rsidP="00C3792C">
      <w:pPr>
        <w:pStyle w:val="20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Что такое Фреймы</w:t>
      </w:r>
      <w:r w:rsidR="00B21907">
        <w:rPr>
          <w:b/>
          <w:sz w:val="24"/>
        </w:rPr>
        <w:t>?</w:t>
      </w:r>
    </w:p>
    <w:p w:rsidR="00CE6232" w:rsidRDefault="00B21907" w:rsidP="00CE6232">
      <w:pPr>
        <w:pStyle w:val="20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 xml:space="preserve">Для чего </w:t>
      </w:r>
      <w:r w:rsidR="003A6EF2">
        <w:rPr>
          <w:b/>
          <w:sz w:val="24"/>
        </w:rPr>
        <w:t>используется Графика</w:t>
      </w:r>
      <w:r w:rsidR="00CE6232">
        <w:rPr>
          <w:b/>
          <w:sz w:val="24"/>
        </w:rPr>
        <w:t>?</w:t>
      </w:r>
    </w:p>
    <w:p w:rsidR="00CE6232" w:rsidRPr="00C3792C" w:rsidRDefault="003A6EF2" w:rsidP="00CE6232">
      <w:pPr>
        <w:pStyle w:val="20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Для чего нужны Формы?</w:t>
      </w:r>
    </w:p>
    <w:p w:rsidR="00CE6232" w:rsidRDefault="00CE6232" w:rsidP="00CE6232">
      <w:pPr>
        <w:pStyle w:val="20"/>
        <w:ind w:left="900" w:firstLine="0"/>
        <w:rPr>
          <w:b/>
          <w:sz w:val="24"/>
        </w:rPr>
      </w:pPr>
    </w:p>
    <w:p w:rsidR="00E232FC" w:rsidRPr="00403F25" w:rsidRDefault="009A5818">
      <w:pPr>
        <w:pStyle w:val="20"/>
        <w:rPr>
          <w:sz w:val="24"/>
        </w:rPr>
      </w:pPr>
      <w:r w:rsidRPr="009A5818">
        <w:rPr>
          <w:sz w:val="24"/>
        </w:rPr>
        <w:t>Прис</w:t>
      </w:r>
      <w:r w:rsidR="00CE6232">
        <w:rPr>
          <w:sz w:val="24"/>
        </w:rPr>
        <w:t>ы</w:t>
      </w:r>
      <w:r w:rsidRPr="009A5818">
        <w:rPr>
          <w:sz w:val="24"/>
        </w:rPr>
        <w:t xml:space="preserve">лать </w:t>
      </w:r>
      <w:proofErr w:type="spellStart"/>
      <w:r>
        <w:rPr>
          <w:b/>
          <w:sz w:val="24"/>
          <w:lang w:val="en-US"/>
        </w:rPr>
        <w:t>kuzn</w:t>
      </w:r>
      <w:proofErr w:type="spellEnd"/>
      <w:r w:rsidRPr="009A5818">
        <w:rPr>
          <w:b/>
          <w:sz w:val="24"/>
        </w:rPr>
        <w:t>117@</w:t>
      </w:r>
      <w:proofErr w:type="spellStart"/>
      <w:r>
        <w:rPr>
          <w:b/>
          <w:sz w:val="24"/>
          <w:lang w:val="en-US"/>
        </w:rPr>
        <w:t>yandex</w:t>
      </w:r>
      <w:proofErr w:type="spellEnd"/>
      <w:r w:rsidRPr="009A5818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="00CE6232">
        <w:rPr>
          <w:b/>
          <w:sz w:val="24"/>
        </w:rPr>
        <w:t xml:space="preserve">   Срок 2</w:t>
      </w:r>
      <w:r w:rsidR="003A6EF2">
        <w:rPr>
          <w:b/>
          <w:sz w:val="24"/>
        </w:rPr>
        <w:t>8</w:t>
      </w:r>
      <w:bookmarkStart w:id="66" w:name="_GoBack"/>
      <w:bookmarkEnd w:id="66"/>
      <w:r w:rsidR="00CE6232">
        <w:rPr>
          <w:b/>
          <w:sz w:val="24"/>
        </w:rPr>
        <w:t>.10.2021</w:t>
      </w:r>
    </w:p>
    <w:p w:rsidR="00E232FC" w:rsidRPr="00403F25" w:rsidRDefault="00E232FC">
      <w:pPr>
        <w:ind w:firstLine="540"/>
        <w:jc w:val="both"/>
      </w:pPr>
    </w:p>
    <w:sectPr w:rsidR="00E232FC" w:rsidRPr="00403F25">
      <w:headerReference w:type="even" r:id="rId26"/>
      <w:headerReference w:type="default" r:id="rId2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84" w:rsidRDefault="004B7684">
      <w:r>
        <w:separator/>
      </w:r>
    </w:p>
  </w:endnote>
  <w:endnote w:type="continuationSeparator" w:id="0">
    <w:p w:rsidR="004B7684" w:rsidRDefault="004B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84" w:rsidRDefault="004B7684">
      <w:r>
        <w:separator/>
      </w:r>
    </w:p>
  </w:footnote>
  <w:footnote w:type="continuationSeparator" w:id="0">
    <w:p w:rsidR="004B7684" w:rsidRDefault="004B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F2" w:rsidRDefault="003A6E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EF2" w:rsidRDefault="003A6E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F2" w:rsidRDefault="003A6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D79"/>
    <w:multiLevelType w:val="multilevel"/>
    <w:tmpl w:val="9E9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143"/>
    <w:multiLevelType w:val="multilevel"/>
    <w:tmpl w:val="B9B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4B8C"/>
    <w:multiLevelType w:val="multilevel"/>
    <w:tmpl w:val="1B9E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1B5A"/>
    <w:multiLevelType w:val="multilevel"/>
    <w:tmpl w:val="2722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96E32"/>
    <w:multiLevelType w:val="multilevel"/>
    <w:tmpl w:val="996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622EC"/>
    <w:multiLevelType w:val="hybridMultilevel"/>
    <w:tmpl w:val="BB58A8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D7BC2"/>
    <w:multiLevelType w:val="hybridMultilevel"/>
    <w:tmpl w:val="1A688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5780"/>
    <w:multiLevelType w:val="multilevel"/>
    <w:tmpl w:val="48DC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94D5D"/>
    <w:multiLevelType w:val="hybridMultilevel"/>
    <w:tmpl w:val="81C8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21BA7"/>
    <w:multiLevelType w:val="multilevel"/>
    <w:tmpl w:val="2330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42384"/>
    <w:multiLevelType w:val="multilevel"/>
    <w:tmpl w:val="881A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123E8"/>
    <w:multiLevelType w:val="hybridMultilevel"/>
    <w:tmpl w:val="5724964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9D3A07"/>
    <w:multiLevelType w:val="multilevel"/>
    <w:tmpl w:val="A8D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36A11"/>
    <w:multiLevelType w:val="hybridMultilevel"/>
    <w:tmpl w:val="C4848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F7B75"/>
    <w:multiLevelType w:val="multilevel"/>
    <w:tmpl w:val="FC9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064DA"/>
    <w:multiLevelType w:val="multilevel"/>
    <w:tmpl w:val="75C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17721"/>
    <w:multiLevelType w:val="multilevel"/>
    <w:tmpl w:val="1F7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60416"/>
    <w:multiLevelType w:val="multilevel"/>
    <w:tmpl w:val="03AE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6744E"/>
    <w:multiLevelType w:val="multilevel"/>
    <w:tmpl w:val="2E10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44930"/>
    <w:multiLevelType w:val="multilevel"/>
    <w:tmpl w:val="18C8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E2346"/>
    <w:multiLevelType w:val="hybridMultilevel"/>
    <w:tmpl w:val="142A0E8C"/>
    <w:lvl w:ilvl="0" w:tplc="6248D36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B879E4"/>
    <w:multiLevelType w:val="multilevel"/>
    <w:tmpl w:val="D77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12388"/>
    <w:multiLevelType w:val="multilevel"/>
    <w:tmpl w:val="8960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22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20"/>
  </w:num>
  <w:num w:numId="13">
    <w:abstractNumId w:val="14"/>
  </w:num>
  <w:num w:numId="14">
    <w:abstractNumId w:val="7"/>
  </w:num>
  <w:num w:numId="15">
    <w:abstractNumId w:val="21"/>
  </w:num>
  <w:num w:numId="16">
    <w:abstractNumId w:val="19"/>
  </w:num>
  <w:num w:numId="17">
    <w:abstractNumId w:val="18"/>
  </w:num>
  <w:num w:numId="18">
    <w:abstractNumId w:val="1"/>
  </w:num>
  <w:num w:numId="19">
    <w:abstractNumId w:val="3"/>
  </w:num>
  <w:num w:numId="20">
    <w:abstractNumId w:val="17"/>
  </w:num>
  <w:num w:numId="21">
    <w:abstractNumId w:val="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BA"/>
    <w:rsid w:val="000549FC"/>
    <w:rsid w:val="00095B34"/>
    <w:rsid w:val="00100DB1"/>
    <w:rsid w:val="00124E5C"/>
    <w:rsid w:val="001916EE"/>
    <w:rsid w:val="003A6EF2"/>
    <w:rsid w:val="00403F25"/>
    <w:rsid w:val="004B7684"/>
    <w:rsid w:val="00531F75"/>
    <w:rsid w:val="00587979"/>
    <w:rsid w:val="00592E08"/>
    <w:rsid w:val="005C395F"/>
    <w:rsid w:val="005D18BA"/>
    <w:rsid w:val="006153B4"/>
    <w:rsid w:val="00642B41"/>
    <w:rsid w:val="00941F3F"/>
    <w:rsid w:val="009A5818"/>
    <w:rsid w:val="00AE1AAC"/>
    <w:rsid w:val="00B21907"/>
    <w:rsid w:val="00B45CD9"/>
    <w:rsid w:val="00BE62F6"/>
    <w:rsid w:val="00BF74D0"/>
    <w:rsid w:val="00C237D7"/>
    <w:rsid w:val="00C3792C"/>
    <w:rsid w:val="00C45891"/>
    <w:rsid w:val="00C86E06"/>
    <w:rsid w:val="00CE6232"/>
    <w:rsid w:val="00D20797"/>
    <w:rsid w:val="00D4733F"/>
    <w:rsid w:val="00D5470F"/>
    <w:rsid w:val="00DC4262"/>
    <w:rsid w:val="00E16D2A"/>
    <w:rsid w:val="00E232FC"/>
    <w:rsid w:val="00E34D16"/>
    <w:rsid w:val="00F826CD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F0AA3-0EC2-40F9-BC96-52AD87A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4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7">
    <w:name w:val="footer"/>
    <w:basedOn w:val="a"/>
    <w:rsid w:val="00D5470F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100DB1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531F75"/>
  </w:style>
  <w:style w:type="character" w:customStyle="1" w:styleId="40">
    <w:name w:val="Заголовок 4 Знак"/>
    <w:basedOn w:val="a0"/>
    <w:link w:val="4"/>
    <w:uiPriority w:val="9"/>
    <w:rsid w:val="00531F75"/>
    <w:rPr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531F75"/>
    <w:rPr>
      <w:rFonts w:ascii="Arial" w:hAnsi="Arial" w:cs="Arial"/>
      <w:b/>
      <w:bCs/>
      <w:sz w:val="28"/>
      <w:szCs w:val="24"/>
    </w:rPr>
  </w:style>
  <w:style w:type="paragraph" w:styleId="a9">
    <w:name w:val="Normal (Web)"/>
    <w:basedOn w:val="a"/>
    <w:uiPriority w:val="99"/>
    <w:unhideWhenUsed/>
    <w:rsid w:val="00531F75"/>
    <w:pPr>
      <w:spacing w:before="100" w:beforeAutospacing="1" w:after="100" w:afterAutospacing="1"/>
    </w:pPr>
  </w:style>
  <w:style w:type="character" w:customStyle="1" w:styleId="keyword">
    <w:name w:val="keyword"/>
    <w:basedOn w:val="a0"/>
    <w:rsid w:val="00531F75"/>
  </w:style>
  <w:style w:type="character" w:customStyle="1" w:styleId="texample">
    <w:name w:val="texample"/>
    <w:basedOn w:val="a0"/>
    <w:rsid w:val="00531F75"/>
  </w:style>
  <w:style w:type="paragraph" w:styleId="HTML">
    <w:name w:val="HTML Preformatted"/>
    <w:basedOn w:val="a"/>
    <w:link w:val="HTML0"/>
    <w:uiPriority w:val="99"/>
    <w:unhideWhenUsed/>
    <w:rsid w:val="0053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1F75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531F75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31F75"/>
    <w:rPr>
      <w:sz w:val="28"/>
      <w:szCs w:val="24"/>
    </w:rPr>
  </w:style>
  <w:style w:type="character" w:customStyle="1" w:styleId="zag">
    <w:name w:val="zag"/>
    <w:basedOn w:val="a0"/>
    <w:rsid w:val="00531F75"/>
  </w:style>
  <w:style w:type="character" w:styleId="aa">
    <w:name w:val="Hyperlink"/>
    <w:basedOn w:val="a0"/>
    <w:uiPriority w:val="99"/>
    <w:unhideWhenUsed/>
    <w:rsid w:val="00531F75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531F75"/>
  </w:style>
  <w:style w:type="character" w:customStyle="1" w:styleId="closed">
    <w:name w:val="closed"/>
    <w:basedOn w:val="a0"/>
    <w:rsid w:val="00531F75"/>
  </w:style>
  <w:style w:type="character" w:customStyle="1" w:styleId="donate">
    <w:name w:val="donate"/>
    <w:basedOn w:val="a0"/>
    <w:rsid w:val="00531F75"/>
  </w:style>
  <w:style w:type="character" w:customStyle="1" w:styleId="12">
    <w:name w:val="Обычный1"/>
    <w:basedOn w:val="a0"/>
    <w:rsid w:val="00531F75"/>
  </w:style>
  <w:style w:type="character" w:customStyle="1" w:styleId="page">
    <w:name w:val="page"/>
    <w:basedOn w:val="a0"/>
    <w:rsid w:val="0053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hyperlink" Target="https://intuit.ru/EDI/13_04_18_1/1523571786-30342/tutorial/196/objects/5/files/5_20.p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компьютерной графики: Corel Draw</vt:lpstr>
    </vt:vector>
  </TitlesOfParts>
  <Company/>
  <LinksUpToDate>false</LinksUpToDate>
  <CharactersWithSpaces>33956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компьютерной графики: Corel Draw</dc:title>
  <dc:subject/>
  <dc:creator>Russian Vania</dc:creator>
  <cp:keywords/>
  <dc:description/>
  <cp:lastModifiedBy>Kuznetsov-77</cp:lastModifiedBy>
  <cp:revision>3</cp:revision>
  <cp:lastPrinted>2004-09-13T11:26:00Z</cp:lastPrinted>
  <dcterms:created xsi:type="dcterms:W3CDTF">2021-10-27T05:47:00Z</dcterms:created>
  <dcterms:modified xsi:type="dcterms:W3CDTF">2021-10-27T08:29:00Z</dcterms:modified>
</cp:coreProperties>
</file>