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8470" w14:textId="4C839639" w:rsidR="005E4F74" w:rsidRPr="00802DAB" w:rsidRDefault="0002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Дата:25.10.2021</w:t>
      </w:r>
      <w:r w:rsidR="006E462A" w:rsidRPr="00802DAB">
        <w:rPr>
          <w:rFonts w:ascii="Times New Roman" w:hAnsi="Times New Roman" w:cs="Times New Roman"/>
          <w:sz w:val="24"/>
          <w:szCs w:val="24"/>
        </w:rPr>
        <w:t xml:space="preserve"> год.</w:t>
      </w:r>
      <w:r w:rsidR="009B7EF8">
        <w:rPr>
          <w:rFonts w:ascii="Times New Roman" w:hAnsi="Times New Roman" w:cs="Times New Roman"/>
          <w:sz w:val="24"/>
          <w:szCs w:val="24"/>
        </w:rPr>
        <w:t xml:space="preserve"> 2курс ЖКХ</w:t>
      </w:r>
    </w:p>
    <w:p w14:paraId="791ACCA2" w14:textId="0DC64864" w:rsidR="006E462A" w:rsidRPr="009B7EF8" w:rsidRDefault="006E462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7EF8">
        <w:rPr>
          <w:rFonts w:ascii="Times New Roman" w:hAnsi="Times New Roman" w:cs="Times New Roman"/>
          <w:b/>
          <w:sz w:val="24"/>
          <w:szCs w:val="24"/>
        </w:rPr>
        <w:t>Тема :Устранение</w:t>
      </w:r>
      <w:proofErr w:type="gramEnd"/>
      <w:r w:rsidRPr="009B7EF8">
        <w:rPr>
          <w:rFonts w:ascii="Times New Roman" w:hAnsi="Times New Roman" w:cs="Times New Roman"/>
          <w:b/>
          <w:sz w:val="24"/>
          <w:szCs w:val="24"/>
        </w:rPr>
        <w:t xml:space="preserve"> неисправностей системы отопления.</w:t>
      </w:r>
    </w:p>
    <w:p w14:paraId="51F14638" w14:textId="2FB3DCF7" w:rsidR="006E462A" w:rsidRPr="00802DAB" w:rsidRDefault="006E462A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Содержание:</w:t>
      </w:r>
    </w:p>
    <w:p w14:paraId="7786E2CF" w14:textId="77777777" w:rsidR="006E462A" w:rsidRPr="00802DAB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802DAB">
        <w:rPr>
          <w:rFonts w:ascii="Times New Roman" w:hAnsi="Times New Roman" w:cs="Times New Roman"/>
          <w:sz w:val="24"/>
          <w:szCs w:val="24"/>
        </w:rPr>
        <w:t xml:space="preserve"> Научиться устранять неисправности системы отопления.</w:t>
      </w: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C9B696" w14:textId="7B578A8B" w:rsidR="006E462A" w:rsidRPr="006E462A" w:rsidRDefault="000F5CA3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Сначало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</w:t>
      </w:r>
      <w:r w:rsidR="006E462A"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проекты отопления.</w:t>
      </w:r>
    </w:p>
    <w:p w14:paraId="376E6C0A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сведения.</w:t>
      </w: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внутреннего центрального отопления в зависимости от типа здания состоит из планов подвала, этажей, чердака, схемы трубопроводов, рабочих чертежей и пояснительной записки. Планы этажей и схемы трубопроводов выполняют в масштабе 1:100, а рабочие чертежи в масштабе 1:10 или 1:20.</w:t>
      </w:r>
    </w:p>
    <w:p w14:paraId="2233836B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плане подвала изображают основные трубопроводы с указанием их диаметров, стояки трубопроводов с номерами, вводы наружных коммуникаций, неподвижные опоры и компенсаторы с привязкой их к основным строительным конструкциям, задвижки и краны.</w:t>
      </w:r>
    </w:p>
    <w:p w14:paraId="2D4553CC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планах этажей показывают отопительные приборы (для радиаторов - количество секций; для конвекторов - размеры и рядность; для ребристых труб и регистров - длины и количество труб; для отопительных агрегатов - их тип и номер) и стояки трубопроводов с указанием их номеров.</w:t>
      </w:r>
    </w:p>
    <w:p w14:paraId="57AC8E3A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трубопроводов отопления должны дополнять чертежи планов, поэтому вычерчивают их в аксонометрическом изображении или в виде развертки по стенам здания. Развертки выполняют при сложных конфигурациях здания или в тех случаях, когда отопительные приборы в аксонометрических схемах закрывают друг друга. На них показывают: отопительные трубопроводы и их диаметры; уклоны; приборы - радиаторы, конвекторы или ребристые трубы - с указанием числа секций, или длины в м; агрегаты и калориферы; компенсаторы; конденсатоотводчики; вентили; краны и задвижки. Не обозначенные на схеме диаметры подводок к нагревательным приборам принимают равными </w:t>
      </w:r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15 </w:t>
      </w:r>
      <w:proofErr w:type="spellStart"/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мм.</w:t>
      </w: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proofErr w:type="spellEnd"/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уклонов трубопроводов показывают стрелками.</w:t>
      </w:r>
    </w:p>
    <w:p w14:paraId="11D92E1A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Трубопроводы подающей линии, стояков и подводок к нагревательным приборам на схемах изображают одной сплошной линией, обратной линии - пунктирной.</w:t>
      </w:r>
    </w:p>
    <w:p w14:paraId="53CA458E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рабочих чертежей входят чертежи нестандартного оборудования, нетиповых и типовых узлов и деталей, а также спецификации необходимых материалов и оборудования.</w:t>
      </w:r>
    </w:p>
    <w:p w14:paraId="11DB3593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приводятся краткое описание системы и устройств, расчеты оборудования центральных устройств (котельных, насосных) и данные о расходе тепла.</w:t>
      </w:r>
    </w:p>
    <w:p w14:paraId="21A30BD7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Подготовительные работы.</w:t>
      </w: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Подготовить проект отопления жилого, культурно-бытового или промышленного здания -и </w:t>
      </w:r>
      <w:proofErr w:type="spellStart"/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отопительной'котельной</w:t>
      </w:r>
      <w:proofErr w:type="spellEnd"/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установки.</w:t>
      </w:r>
    </w:p>
    <w:p w14:paraId="0709FCDE" w14:textId="77777777" w:rsidR="006E462A" w:rsidRPr="006E462A" w:rsidRDefault="006E462A" w:rsidP="006E462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 выполнения</w:t>
      </w:r>
    </w:p>
    <w:p w14:paraId="2536883F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Определить, какая система отопления запроектирована в жилом, культурно-бытовом или промышленном здании: водяная или паровая, однотрубная или двухтрубная, с </w:t>
      </w: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верхней или нижней разводкой магистральных трубопроводов, с насосной или естественной циркуляцией.</w:t>
      </w:r>
    </w:p>
    <w:p w14:paraId="3815AA2F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Выяснить тип запроектированных нагревательных </w:t>
      </w:r>
      <w:proofErr w:type="gramStart"/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приборов;,</w:t>
      </w:r>
      <w:proofErr w:type="gramEnd"/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определить, какая арматура устанавливается на трубных подводках к ним.</w:t>
      </w:r>
    </w:p>
    <w:p w14:paraId="322EA9FD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монтажные положения стояков отопления при открытой или скрытой прокладке и принятые уклоны подводки к нагревательным приборам.</w:t>
      </w:r>
    </w:p>
    <w:p w14:paraId="433C0B61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Выяснить, где прокладываются разводящие магистральные трубопроводы, какова их конструкция и место расположения насосов, расширительного сосуда и воздухосборников в системе.</w:t>
      </w:r>
    </w:p>
    <w:p w14:paraId="718D521D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принцип действия систем отопления.</w:t>
      </w:r>
    </w:p>
    <w:p w14:paraId="5594267C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Выяснить количество котлов, устанавливаемых в котельной, и их тип; какие предохранительные устройства предусмотрены, какова арматура и гарнитура котлов. Определить тип насосов, вентиляторов и электродвигателей, используемых в котельной установке, схему присоединения трубопроводов к насосам и котлам и принцип работы котельной.</w:t>
      </w:r>
    </w:p>
    <w:p w14:paraId="2F9537F1" w14:textId="5D97FE4B" w:rsidR="006E462A" w:rsidRPr="00802DAB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Составить отчет о выполненной работе, в котором описать состав проекта, тип запроектированной системы нагревательных приборов, арматуры и другие данные, характеризующие систему отопления.</w:t>
      </w:r>
    </w:p>
    <w:p w14:paraId="4BF60B92" w14:textId="77777777" w:rsidR="00802DAB" w:rsidRPr="00802DAB" w:rsidRDefault="000F5CA3" w:rsidP="00802DAB">
      <w:pPr>
        <w:pStyle w:val="1"/>
        <w:shd w:val="clear" w:color="auto" w:fill="CCCCCC"/>
        <w:spacing w:before="0"/>
        <w:ind w:firstLine="15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02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2DAB" w:rsidRPr="00802D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неисправности систем отопления</w:t>
      </w:r>
    </w:p>
    <w:p w14:paraId="2942F52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неисправностям трубопроводов относятся: понижение температуры в отапливаемых помещениях,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неплотности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трубопроводах,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непрогревы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стояков и др.</w:t>
      </w:r>
    </w:p>
    <w:p w14:paraId="08C34E4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Понижение температуры в отапливаемых помещениях может быть вызвано следующими факторами: нарушением циркуляции теплоносителя, неисправностью узла управления, самовольным подключением дополнительных отопительных приборов.</w:t>
      </w:r>
    </w:p>
    <w:p w14:paraId="479FD33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циркуляции теплоносителя происходит: при полном или частичном засоре стояка, подводки к отопительному прибору, попадании воздуха в систему, замораживании системы, ошибках при монтаже труб, арматуры, ее неисправности,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разрегулировании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понижении давления из-за утечек воды.</w:t>
      </w:r>
    </w:p>
    <w:p w14:paraId="5976A664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Засоры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возникают в результате попадания грязи в систему, при неисправных грязевиках, при отложении продуктов коррозии на внутренней поверхности труб. Чаще всего они возникают в изгибах труб, ответвлениях, нижних подводках к отопительным приборам, кранах, расположенных на горизонтальных участках, крестовинах и тройниках, в переходах.</w:t>
      </w:r>
    </w:p>
    <w:p w14:paraId="37DA3A1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засоре стояка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(отдельного прибора) увеличивается сопротивление участков систем отопления и сокращается расход циркулирующего по ним теплоносителя, вследствие чего снижаются средние температуры отопительных приборов на этих участках.</w:t>
      </w:r>
    </w:p>
    <w:p w14:paraId="49F4916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засоре стояка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двухтрубной системе отопления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засора наблюдается нормальная температура поверхностей всех отопительных приборов, подключенных к этому стояку (циркуляция до засора не нарушается). После засора температура резко падает в результате сокращения расхода теплоносителя в отопительных приборах системы или полной остановки циркуляции через приборы.</w:t>
      </w:r>
    </w:p>
    <w:p w14:paraId="467AE39A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засорах подводок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отопительных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понижается температура поверхности только отдельных приборов, а весь стояк системы отопления прогревается нормально.</w:t>
      </w:r>
    </w:p>
    <w:p w14:paraId="737A53D9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Возникновение воздушных пробок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завоздушивание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мешает циркуляции теплоносителя и происходит в результате того, что вода содержит растворенный воздух, который при нагревании выделяется в виде пузырьков. Пузырьки поднимаются в верхние участки трубопровода, где скапливаются, создавая воздушные пробки. Воздух может попадать в систему отопления также при понижении давления в ней, что приводит к частичному опорожнению системы, и при утечках из трубопроводов и опорожнении системы в ходе ее ремонта. Обычно воздух собирается в верхних точках системы.</w:t>
      </w:r>
    </w:p>
    <w:p w14:paraId="36EFA1EB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Замораживание труб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отопительных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в зимний период, особенно при остановках и пусках системы.</w:t>
      </w:r>
    </w:p>
    <w:p w14:paraId="22239867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Неплотности возникают в резьбовых, фланцевых и сварных соединениях, а также при образовании трещин в трубах.</w:t>
      </w:r>
    </w:p>
    <w:p w14:paraId="4A9A6DB3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Течь в резьбовом соединении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обычно происходит из-за плохого уплотнения соединения, очень глубокой или сорванной резьбы, трещин в соединительной фасонной части. Не разрешается подчеканивать место течи. Необходимо выявить и устранить причину неисправности.</w:t>
      </w:r>
    </w:p>
    <w:p w14:paraId="216F5468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Течь во фланцевом соединении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возможна из-за недостаточного затягивания болтов, неисправности прокладки и перекосов во фланцах. Нельзя забивать клинья в подтекающие фланцевые соединения.</w:t>
      </w:r>
    </w:p>
    <w:p w14:paraId="4705CE3B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сварных соединениях течь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обусловливается плохим качеством сварных работ или невозможностью перемещения трубопроводов при температурных удлинениях из-за неправильной их заделки в перекрытия.</w:t>
      </w:r>
    </w:p>
    <w:p w14:paraId="44C58CF8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Непрогревы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стояков могут происходить, если:</w:t>
      </w:r>
    </w:p>
    <w:p w14:paraId="69BDD04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полностью открыт рабочий кран, установленный на стояке;</w:t>
      </w:r>
    </w:p>
    <w:p w14:paraId="31EBE087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проходное сечение стояка сужено пробкой с чрезмерно длинной резьбой, завернутой в тройник на стояке (для спуска из него воды или впуска в него воздуха);</w:t>
      </w:r>
    </w:p>
    <w:p w14:paraId="41115F61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через воздушные трубы двухтрубной системы с нижней разводкой циркулирует вода (необходимо прикрывать вентили на воздушных трубках всех стояков, пока не прекратится циркуляция воды через воздушную трубку; труба при этом перестает прогреваться);</w:t>
      </w:r>
    </w:p>
    <w:p w14:paraId="5284D8E4" w14:textId="77777777" w:rsidR="00802DAB" w:rsidRPr="00802DAB" w:rsidRDefault="00802DAB" w:rsidP="00802DAB">
      <w:pPr>
        <w:shd w:val="clear" w:color="auto" w:fill="CCCCCC"/>
        <w:spacing w:after="0" w:line="0" w:lineRule="auto"/>
        <w:ind w:firstLine="15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13CFA4" wp14:editId="1F11BFE4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1E811A6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G5g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BFOb8seZOKUwc7dYDq+LGnED9r7EUyaknMLoPD9j7EsfRYkno5&#10;vLNdx3GoOvcswJgpksknvqMUK2z2zJ1wPCU+fTZapN9SDHxGtQy/NkBaiu6L4/k/TefzdHfZmb//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WplG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</w:p>
    <w:p w14:paraId="4D8175B3" w14:textId="77777777" w:rsidR="00802DAB" w:rsidRPr="00802DAB" w:rsidRDefault="00802DAB" w:rsidP="00802DAB">
      <w:pPr>
        <w:shd w:val="clear" w:color="auto" w:fill="CCCCCC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aps/>
          <w:color w:val="BBBBBB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aps/>
          <w:color w:val="BBBBBB"/>
          <w:sz w:val="24"/>
          <w:szCs w:val="24"/>
          <w:lang w:eastAsia="ru-RU"/>
        </w:rPr>
        <w:t>ADVERTISEMENT</w:t>
      </w:r>
    </w:p>
    <w:p w14:paraId="7A8D29D1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система не отрегулирована (при отключении стояка на ремонт отрегулированное положение пробки крана не нарушится, если его отмечать на изоляции или трубопроводе черной </w:t>
      </w:r>
      <w:proofErr w:type="spellStart"/>
      <w:proofErr w:type="gram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вающейся</w:t>
      </w:r>
      <w:proofErr w:type="spellEnd"/>
      <w:proofErr w:type="gram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линией, параллельной риске на пробке);</w:t>
      </w:r>
    </w:p>
    <w:p w14:paraId="148A364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давление в обратной магистрали недостаточно, и часть системы опорожнилась.</w:t>
      </w:r>
    </w:p>
    <w:p w14:paraId="1552201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Недостаточная теплоотдача нагревательных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всем здании может возникнуть в следующих случаях:</w:t>
      </w:r>
    </w:p>
    <w:p w14:paraId="0AA5A5FE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не соблюдается температурный график воды, поступающей от ТЭЦ или котельной (в зависимости от температуры наружного воздуха): в этом случае уменьшение температуры поступающей в здание воды на 1 °С понижает температуру помещений примерно на 0,3 °С;</w:t>
      </w:r>
    </w:p>
    <w:p w14:paraId="0FDDA504" w14:textId="77777777" w:rsidR="00802DAB" w:rsidRPr="00802DAB" w:rsidRDefault="00802DAB" w:rsidP="00802DAB">
      <w:pPr>
        <w:numPr>
          <w:ilvl w:val="0"/>
          <w:numId w:val="2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объем поступающей воды меньше расчетного;</w:t>
      </w:r>
    </w:p>
    <w:p w14:paraId="45105695" w14:textId="77777777" w:rsidR="00802DAB" w:rsidRPr="00802DAB" w:rsidRDefault="00802DAB" w:rsidP="00802DAB">
      <w:pPr>
        <w:numPr>
          <w:ilvl w:val="0"/>
          <w:numId w:val="2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неисправна изоляция наружных тепловых сетей, при этом охлаждение воды в них иногда достигает 10 °С при допустимой норме 2 °С.</w:t>
      </w:r>
    </w:p>
    <w:p w14:paraId="1ED65A9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неисправности устраняет организация, в ведении которой находятся наружные тепловые сети.</w:t>
      </w:r>
    </w:p>
    <w:p w14:paraId="205DF8C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Недостаточная теплоотдача многих нагревательных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возможна из-за тепловой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разрегулировки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водяного отопления, возникающей, когда в систему подается расчетное количество воды, но не соблюдается график ее температур.</w:t>
      </w:r>
    </w:p>
    <w:p w14:paraId="501D73F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двухтрубных системах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отопления возникает вертикальная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разрегулировка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наличия естественного побуждения. С понижением наружной температуры и соответствующим повышением температуры поступающей в систему воды это побуждение увеличивается, но по-разному для нагревательных приборов, установленных на разных этажах. Увеличение будет наибольшим для приборов верхнего этажа, куда вода начнет поступать в количестве большем, чем требуется, тогда как в приборы на нижних этажах будет поступать </w:t>
      </w:r>
      <w:proofErr w:type="gram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количество воды</w:t>
      </w:r>
      <w:proofErr w:type="gram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теплоотдача приборов уменьшится (снизится температура обратной воды и, следовательно, средняя температура воды в приборах).</w:t>
      </w:r>
    </w:p>
    <w:p w14:paraId="14F66868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однотрубных системах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возникает горизонтальная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разрегулировка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тех случаях, когда вода поступает в отдельные стояки системы в количествах, не отвечающих расчету. Изменение расхода воды в стояке влияет на теплоотдачу последних по ходу воды приборов. При уменьшении расхода воды вдвое теплоотдача последних приборов снизится на 30 %, а первых — всего на 2 %. При увеличении расхода воды вдвое теплоотдача последних приборов повысится на 10 %, а первых — всего на 3 %. Это объясняется тем, что теплоотдача первых приборов зависит в основном от температуры горячей воды, а изменение ее расхода на теплоотдачу почти не влияет. В системах отопления с элеваторами или подмешивающими насосами можно изменить теплоотдачу последних приборов, изменяя расход сетевой (перегретой) воды.</w:t>
      </w:r>
    </w:p>
    <w:p w14:paraId="4C100E8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Недостаточная теплоотдача отдельных нагревательных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наблюдается в следующих случаях:</w:t>
      </w:r>
    </w:p>
    <w:p w14:paraId="1F0B674E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неправильное положение нагревательного прибора;</w:t>
      </w:r>
    </w:p>
    <w:p w14:paraId="1386EFA2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нагревательный прибор закрыт мебелью или иными предметами (расстояние от прибора до мебели должно быть не менее 60 мм);</w:t>
      </w:r>
    </w:p>
    <w:p w14:paraId="3AA3DA97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ребристая труба присоединена к трубопроводу центральными фланцами, что создает в ее верхней части застой воздуха, а в нижней — застой воды. Ребристые трубы необходимо присоединять к подводкам эксцентричными фланцами с отверстиями, направленными вверх на входе воды и вниз на выходе ее из ребристой трубы;</w:t>
      </w:r>
    </w:p>
    <w:p w14:paraId="3B05AA4C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в приборе много грязи и шлама;</w:t>
      </w:r>
    </w:p>
    <w:p w14:paraId="6362FE79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верхняя подводка имеет неправильный уклон — от прибора к стояку или искривления подводок в вертикальном направлении;</w:t>
      </w:r>
    </w:p>
    <w:p w14:paraId="67C95221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имеются заусенцы, являющиеся местом образования засора у сгона на обратной подводке, длинная резьба которого ввернута в радиаторную пробку;</w:t>
      </w:r>
    </w:p>
    <w:p w14:paraId="3160A497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подводка засорена наплывами металла, образовавшимися при сварке.</w:t>
      </w:r>
    </w:p>
    <w:p w14:paraId="6396FE3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Основными неисправностями чугунных котлов 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образование трещин в секциях, течи в ниппельных соединениях котлов.</w:t>
      </w:r>
    </w:p>
    <w:p w14:paraId="32A330CA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Трещины в секциях чугунных котлов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образуются по следующим причинам: наличие изнутри толстого слоя накипи, наличие значительного количества шлама или грязи в нижней части секции котла, быстрое пополнение системы водой через работающие котлы (происходит местное переохлаждение стенок секции), резкое повышение давления в котле.</w:t>
      </w:r>
    </w:p>
    <w:p w14:paraId="399380B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Накипь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выделяется из воды, которой подпитывают систему отопления, поэтому основной мерой борьбы с накипью является устранение утечек воды из системы; опорожнять систему следует только в случае ее аварии. Накипь пропускает теплоту в 20 раз хуже чугуна. Теплота к воде, находящейся в котле, плохо передается через загрязненную накипью стенку, она перегревается и в ней возникает трещина. Такие трещины чаще всего появляются в местах сильнейшего горения топлива (на 15—30 см выше колосниковой решетки). Накипь также приводит к значительному пережогу топлива (примерно 2 % пережога на каждый 1 мм слоя накипи). Первыми признаками образования накипи в котле являются более высокая температура отходящих газов и более низкая температура выходящей из котла воды, чем у других котлов в той же котельной.</w:t>
      </w:r>
    </w:p>
    <w:p w14:paraId="6ABCA877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Резкое повышение давления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котле возможно в следующих случаях: во время работы котла при закрытых задвижках на подающем и обратном трубопроводах и отсутствии у котла обводной линии и предохранительного клапана; при замерзании расширительной трубы расширительного сосуда, отключении или неисправности выкидного предохранительного приспособления к паровым котлам; при прекращении работы циркуляционного насоса (происходит перегрев и вскипание воды в котлах).</w:t>
      </w:r>
    </w:p>
    <w:p w14:paraId="6297D6D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Течи в ниппельных соединениях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обусловлены ослаблением ниппелей или плохой подгонкой их к горловинам секций и неправильного уплотнения этих соединений асбестовым шнуром.</w:t>
      </w:r>
    </w:p>
    <w:p w14:paraId="7619C86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Недостаточное повышение температуры воды в котле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по таким причинам, как:</w:t>
      </w:r>
    </w:p>
    <w:p w14:paraId="5628F5A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загрязнение стенок котла изнутри слоем накипи, а снаружи — сажей и золой;</w:t>
      </w:r>
    </w:p>
    <w:p w14:paraId="7C64B4F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недостаточное количество воздуха, поступающего в топку котла, вследствие неисправности дутьевых агрегатов;</w:t>
      </w:r>
    </w:p>
    <w:p w14:paraId="3E8096B8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чрезмерно низкая температура обратной воды, поступающей в котлы, из-за плохого состояния изоляции обратной магистрали или ее затопления грунтовыми водами, а также водой из системы водопровода или канализации;</w:t>
      </w:r>
    </w:p>
    <w:p w14:paraId="6622E2E3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недостаточная тяга, создаваемая дымовой трубой;</w:t>
      </w:r>
    </w:p>
    <w:p w14:paraId="63671AB2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несоответствие топлива типу и характеристике топочных устройств в котлах;</w:t>
      </w:r>
    </w:p>
    <w:p w14:paraId="0577FEA7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образование зазоров и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неплотностей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плохого качества работ по сборке котла или применения большого количества асбестового шнура для уплотнения ниппельных соединений;</w:t>
      </w:r>
    </w:p>
    <w:p w14:paraId="6770F3EE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мощность котлов меньше тепловой нагрузки на отопление.</w:t>
      </w:r>
    </w:p>
    <w:p w14:paraId="734AD231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Ухудшение тяги,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обеспечивающей работу котлов в котельных, происходит, если:</w:t>
      </w:r>
    </w:p>
    <w:p w14:paraId="186E8EC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борова отсырели, негерметичны или засорены;</w:t>
      </w:r>
    </w:p>
    <w:p w14:paraId="6467136B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высота дымовой трубы меньше, чем соседнего здания, и при ветре воздух задувается в нее;</w:t>
      </w:r>
    </w:p>
    <w:p w14:paraId="6160EE8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открыт шибер за неработающим котлом;</w:t>
      </w:r>
    </w:p>
    <w:p w14:paraId="5EAA7D4A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газоходах котла накопилась зола;</w:t>
      </w:r>
    </w:p>
    <w:p w14:paraId="4D95631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колосниковой решетке котла накопился чрезмерно толстый слой шлака и топлива;</w:t>
      </w:r>
    </w:p>
    <w:p w14:paraId="77072FB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мал приток воздуха в котельную.</w:t>
      </w:r>
    </w:p>
    <w:p w14:paraId="69BE487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Отсыревание</w:t>
      </w:r>
      <w:proofErr w:type="spellEnd"/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боровов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при попадании в них грунтовой воды, при утечке воды из котлов или близко расположенных трубопроводов.</w:t>
      </w:r>
    </w:p>
    <w:p w14:paraId="43EEADB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Засоры боровов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наблюдаются, если в них оседают кусочки несгоревшего топлива и золы, при обвале кладки свода или части опалубки свода, оставшейся и не сгоревшей в борове (эту опалубку необходимо сжигать сразу же после выкладки борова). Засоры бывают в местах резких поворотов боровов. Вблизи таких мест надо устраивать чистки. Борова и дымовую трубу необходимо прочищать ежегодно. Засоры в боровах часто замечают только в холодные дни, а во время оттепелей они не ощущаются. Это явление объясняется разными темпами уменьшения тяги и суммарного сопротивления газового тракта при повышении температуры наружного воздуха. Тяга, создаваемая дымовой трубой при температуре котельных газов 200—250 °С, при наружной температуре 0 °С уменьшается всего на 15—20 % величины, имеющей место при расчетной температуре наружного воздуха. Количество топлива, сжигаемого в котлах, и, следовательно, количество котельных газов снижается от 100 % при этой температуре до 0 при 18 °С и при 0 °С составит всего 38 % максимума.</w:t>
      </w:r>
    </w:p>
    <w:p w14:paraId="368AE69A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недостаточности дутья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котлы работают с неполной теплопроизводительностью. Это просто определяется по степени нагрева в них воды. Причинами недостаточного дутья могут быть дефекты дутьевых вентиляторов, потери воздуха в воздуховодах или каналах и через зазоры между дутьевыми коробками и стенками секций. Потери воздуха особенно велики при негерметичности подпольных дутьевых кирпичных каналов; этот дефект выявляют при работающем вентиляторе сначала на ощупь рукой, а затем по отклонению пламени зажженной свечи.</w:t>
      </w:r>
    </w:p>
    <w:p w14:paraId="09BD605D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Разрушение дымоходов котла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из-за некачественной кладки обмуровки, осадки котла при неудовлетворительном состоянии фундамента, а также вследствие того, что котел начинают усиленно топить при невысохшей после ремонта обмуровке (в течение первой недели после ремонта котел следует топить, не поднимая температуру воды в нем выше 55 °С (см. руководящий документ РД 10-69-94)).</w:t>
      </w:r>
    </w:p>
    <w:p w14:paraId="41268F0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разрушении газоходов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ухудшается тяга и газы выбиваются из котла в помещение котельной. Неплотности в обмуровке котла также значительно ухудшают тягу. Наиболее часто эти неплотности встречаются в нижней фронтовой части обмуровки котла, в местах соединения обмуровки с боровами, а также в рядах кирпичей, закрывающих отверстия для прочистки газоходов котла.</w:t>
      </w:r>
    </w:p>
    <w:p w14:paraId="7F49BEB4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Неисправности насосов и дутьевых вентиляторов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фиксируются по показаниям манометров или термометров:</w:t>
      </w:r>
    </w:p>
    <w:p w14:paraId="4B26045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уменьшение напора при засорении насоса грязью или песком, попавшим в систему при ее монтаже или ремонте; при этом насос может выйти из строя, а его электродвигатель перегреться; 0 недостаточные напор и производительность насоса по следующим причинам: сильное скольжение ремня, засорение лопастей, подсос воздуха через сальник или фланцы на всасывающей трубе, вращение колеса насоса в обратную сторону, при открытой или негерметичной задвижке на обводной линии;</w:t>
      </w:r>
    </w:p>
    <w:p w14:paraId="0C8053E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повышенный перепад температуры воды в магистралях. Данная неисправность возникает, если насос создает недостаточный напор или перекачиваемое им количество воды меньше требуемого. При этом вода в нагревательных приборах </w:t>
      </w:r>
      <w:proofErr w:type="gram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переохлаждается</w:t>
      </w:r>
      <w:proofErr w:type="gram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теплоотдача их уменьшается. Если нельзя улучшить работу насоса, то необходимо установить более мощный насос;</w:t>
      </w:r>
    </w:p>
    <w:p w14:paraId="321F4212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пониженный перепад температуры воды в магистралях вследствие чрезмерно большого давления, создаваемого насосом. В этом случае избыток воды в нагревательных приборах приводит к повышению ее средней температуры в приборе, теплоотдача прибора увеличивается и происходит перерасход топлива и электроэнергии;</w:t>
      </w:r>
    </w:p>
    <w:p w14:paraId="74368A1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шум при работе насосов или вентиляторов в результате чрезмерно большой по сравнению с расчетной частотой вращения электродвигателя; неправильного соединения насоса с двигателем на одной оси (полумуфты необходимо соединять болтами через резиновые прокладки); плотной заделки трубопроводов или воздуховодов в стенах или перекрытиях; жесткого присоединения трубопроводов к насосу; непосредственного присоединения стальных воздуховодов к вентилятору; вибрации фундамента.</w:t>
      </w:r>
    </w:p>
    <w:p w14:paraId="2B036B2C" w14:textId="6B5DC271" w:rsidR="000F5CA3" w:rsidRPr="006E462A" w:rsidRDefault="000F5CA3" w:rsidP="000F5CA3">
      <w:p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30C7C6" w14:textId="77777777" w:rsidR="006E462A" w:rsidRPr="00802DAB" w:rsidRDefault="006E462A">
      <w:pPr>
        <w:rPr>
          <w:rFonts w:ascii="Times New Roman" w:hAnsi="Times New Roman" w:cs="Times New Roman"/>
          <w:sz w:val="24"/>
          <w:szCs w:val="24"/>
        </w:rPr>
      </w:pPr>
    </w:p>
    <w:p w14:paraId="10980FEA" w14:textId="25EC947A" w:rsidR="006E462A" w:rsidRPr="00802DAB" w:rsidRDefault="006E462A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Задание на дом:</w:t>
      </w:r>
      <w:r w:rsidR="000F5CA3" w:rsidRPr="00802DAB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="00802DAB" w:rsidRPr="00802DAB">
        <w:rPr>
          <w:rFonts w:ascii="Times New Roman" w:hAnsi="Times New Roman" w:cs="Times New Roman"/>
          <w:sz w:val="24"/>
          <w:szCs w:val="24"/>
        </w:rPr>
        <w:t xml:space="preserve"> </w:t>
      </w:r>
      <w:r w:rsidR="000F5CA3" w:rsidRPr="00802DAB">
        <w:rPr>
          <w:rFonts w:ascii="Times New Roman" w:hAnsi="Times New Roman" w:cs="Times New Roman"/>
          <w:sz w:val="24"/>
          <w:szCs w:val="24"/>
        </w:rPr>
        <w:t>ЮМ Варфоломеев.2018 глава 1 Общие сведения об отоплении стр22-31</w:t>
      </w:r>
    </w:p>
    <w:p w14:paraId="2EDA7EA6" w14:textId="261A34B4" w:rsidR="000F5CA3" w:rsidRPr="00802DAB" w:rsidRDefault="000F5CA3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Приготовить конспект и ответить на вопросы:</w:t>
      </w:r>
    </w:p>
    <w:p w14:paraId="5664AE3D" w14:textId="71209CE1" w:rsidR="000F5CA3" w:rsidRPr="00802DAB" w:rsidRDefault="000F5CA3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1. Причины и способы устранения неисправностей системы отопления.</w:t>
      </w:r>
    </w:p>
    <w:p w14:paraId="0B2F55A2" w14:textId="5D060CA3" w:rsidR="000F5CA3" w:rsidRPr="00802DAB" w:rsidRDefault="000F5CA3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 xml:space="preserve">2. Какие виды </w:t>
      </w:r>
      <w:proofErr w:type="gramStart"/>
      <w:r w:rsidRPr="00802DAB">
        <w:rPr>
          <w:rFonts w:ascii="Times New Roman" w:hAnsi="Times New Roman" w:cs="Times New Roman"/>
          <w:sz w:val="24"/>
          <w:szCs w:val="24"/>
        </w:rPr>
        <w:t>теплоносителей  применяются</w:t>
      </w:r>
      <w:proofErr w:type="gramEnd"/>
      <w:r w:rsidRPr="00802DAB">
        <w:rPr>
          <w:rFonts w:ascii="Times New Roman" w:hAnsi="Times New Roman" w:cs="Times New Roman"/>
          <w:sz w:val="24"/>
          <w:szCs w:val="24"/>
        </w:rPr>
        <w:t xml:space="preserve"> в системе отопления.</w:t>
      </w:r>
    </w:p>
    <w:p w14:paraId="4C1FC05A" w14:textId="6F26E3E4" w:rsidR="000F5CA3" w:rsidRDefault="000F5CA3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3 Какие виды топлива</w:t>
      </w:r>
      <w:r w:rsidR="0065012C" w:rsidRPr="00802DAB">
        <w:rPr>
          <w:rFonts w:ascii="Times New Roman" w:hAnsi="Times New Roman" w:cs="Times New Roman"/>
          <w:sz w:val="24"/>
          <w:szCs w:val="24"/>
        </w:rPr>
        <w:t xml:space="preserve"> </w:t>
      </w:r>
      <w:r w:rsidR="00802DAB" w:rsidRPr="00802DAB">
        <w:rPr>
          <w:rFonts w:ascii="Times New Roman" w:hAnsi="Times New Roman" w:cs="Times New Roman"/>
          <w:sz w:val="24"/>
          <w:szCs w:val="24"/>
        </w:rPr>
        <w:t>используются в системе отопления.</w:t>
      </w:r>
    </w:p>
    <w:p w14:paraId="4201A434" w14:textId="54053AD4" w:rsidR="009B7EF8" w:rsidRDefault="009B7EF8">
      <w:pPr>
        <w:rPr>
          <w:rFonts w:ascii="Times New Roman" w:hAnsi="Times New Roman" w:cs="Times New Roman"/>
          <w:sz w:val="24"/>
          <w:szCs w:val="24"/>
        </w:rPr>
      </w:pPr>
    </w:p>
    <w:p w14:paraId="67AEABFB" w14:textId="3A76ECF9" w:rsidR="009B7EF8" w:rsidRPr="00A14B2B" w:rsidRDefault="009B7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Присылать на почту </w:t>
      </w:r>
      <w:bookmarkStart w:id="0" w:name="_GoBack"/>
      <w:bookmarkEnd w:id="0"/>
      <w:r w:rsidR="00A14B2B">
        <w:fldChar w:fldCharType="begin"/>
      </w:r>
      <w:r w:rsidR="00A14B2B">
        <w:instrText xml:space="preserve"> HYPERLINK "https://mail.yandex.ru/?uid=966131220" \l "compose?to=%22%D0%A1%D0%B5%D1%80%D0%B3%D0%B5%D0%B9%20%D0%A6%D0%B2%D0%B5%D1%82%D0%BA%D0%BE%D0%B2%22%20%3Csergey.tsvetkov86%40gmail.com%3E" </w:instrText>
      </w:r>
      <w:r w:rsidR="00A14B2B">
        <w:fldChar w:fldCharType="separate"/>
      </w:r>
      <w:r w:rsidR="00A14B2B">
        <w:rPr>
          <w:rStyle w:val="a3"/>
          <w:rFonts w:ascii="Arial" w:hAnsi="Arial" w:cs="Arial"/>
          <w:color w:val="666699"/>
          <w:sz w:val="20"/>
          <w:szCs w:val="20"/>
          <w:shd w:val="clear" w:color="auto" w:fill="FFFFFF"/>
        </w:rPr>
        <w:t>sergey.tsvetkov86@gmail.com</w:t>
      </w:r>
      <w:r w:rsidR="00A14B2B">
        <w:fldChar w:fldCharType="end"/>
      </w:r>
    </w:p>
    <w:sectPr w:rsidR="009B7EF8" w:rsidRPr="00A1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B3FD4"/>
    <w:multiLevelType w:val="multilevel"/>
    <w:tmpl w:val="AE3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F3B6A"/>
    <w:multiLevelType w:val="multilevel"/>
    <w:tmpl w:val="2EC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B6BD4"/>
    <w:multiLevelType w:val="multilevel"/>
    <w:tmpl w:val="CB4E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F3"/>
    <w:rsid w:val="00024803"/>
    <w:rsid w:val="000F5CA3"/>
    <w:rsid w:val="00201CF3"/>
    <w:rsid w:val="00382F6D"/>
    <w:rsid w:val="00391D6A"/>
    <w:rsid w:val="0065012C"/>
    <w:rsid w:val="006E462A"/>
    <w:rsid w:val="00802DAB"/>
    <w:rsid w:val="009B7EF8"/>
    <w:rsid w:val="00A14B2B"/>
    <w:rsid w:val="00B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BC01"/>
  <w15:chartTrackingRefBased/>
  <w15:docId w15:val="{BD4551EF-D19F-452C-9D79-2902967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1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108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910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358025">
          <w:marLeft w:val="30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3449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Kuznetsov-77</cp:lastModifiedBy>
  <cp:revision>4</cp:revision>
  <dcterms:created xsi:type="dcterms:W3CDTF">2021-10-27T08:55:00Z</dcterms:created>
  <dcterms:modified xsi:type="dcterms:W3CDTF">2021-10-27T09:11:00Z</dcterms:modified>
</cp:coreProperties>
</file>