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3B2" w:rsidRPr="00E86BAC" w:rsidRDefault="007B5E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A24ADD" w:rsidRPr="00A24A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</w:t>
      </w:r>
      <w:r w:rsidR="00A24ADD" w:rsidRPr="00A24ADD">
        <w:rPr>
          <w:rFonts w:ascii="Times New Roman" w:hAnsi="Times New Roman" w:cs="Times New Roman"/>
          <w:b/>
          <w:sz w:val="28"/>
          <w:szCs w:val="28"/>
        </w:rPr>
        <w:t>ября.</w:t>
      </w:r>
      <w:r w:rsidR="00A24A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24ADD" w:rsidRPr="00A24A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  <w:r w:rsidR="00E86BAC" w:rsidRPr="00E86BA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86BAC" w:rsidRPr="00E86BAC">
        <w:rPr>
          <w:rFonts w:ascii="Times New Roman" w:hAnsi="Times New Roman" w:cs="Times New Roman"/>
          <w:sz w:val="28"/>
          <w:szCs w:val="28"/>
        </w:rPr>
        <w:t xml:space="preserve"> 1 курс, </w:t>
      </w:r>
      <w:r w:rsidR="00E86BAC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5C76F4">
        <w:rPr>
          <w:rFonts w:ascii="Times New Roman" w:hAnsi="Times New Roman" w:cs="Times New Roman"/>
          <w:sz w:val="28"/>
          <w:szCs w:val="28"/>
        </w:rPr>
        <w:t>«</w:t>
      </w:r>
      <w:r w:rsidR="00090EA4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  <w:r w:rsidR="00E86BAC" w:rsidRPr="00E86BAC">
        <w:rPr>
          <w:rFonts w:ascii="Times New Roman" w:hAnsi="Times New Roman" w:cs="Times New Roman"/>
          <w:sz w:val="28"/>
          <w:szCs w:val="28"/>
        </w:rPr>
        <w:t>»</w:t>
      </w:r>
    </w:p>
    <w:p w:rsidR="00E86BAC" w:rsidRPr="007B5EF4" w:rsidRDefault="00E86BAC" w:rsidP="00ED0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881">
        <w:rPr>
          <w:rFonts w:ascii="Times New Roman" w:hAnsi="Times New Roman" w:cs="Times New Roman"/>
          <w:b/>
          <w:sz w:val="28"/>
          <w:szCs w:val="28"/>
          <w:u w:val="single"/>
        </w:rPr>
        <w:t>Тема урока</w:t>
      </w:r>
      <w:r w:rsidR="00ED0A5E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7B5EF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B5EF4" w:rsidRPr="007B5EF4">
        <w:rPr>
          <w:rFonts w:ascii="Times New Roman" w:hAnsi="Times New Roman"/>
          <w:b/>
          <w:bCs/>
          <w:sz w:val="28"/>
          <w:szCs w:val="28"/>
        </w:rPr>
        <w:t>М.Е. Салтыков-Щедрин</w:t>
      </w:r>
      <w:r w:rsidR="007B5EF4" w:rsidRPr="007B5EF4">
        <w:rPr>
          <w:rFonts w:ascii="Times New Roman" w:hAnsi="Times New Roman"/>
          <w:bCs/>
          <w:sz w:val="28"/>
          <w:szCs w:val="28"/>
        </w:rPr>
        <w:t>. Сведения из биографии. Жанровое своеобразие, тематика и проблематика сказок</w:t>
      </w:r>
      <w:r w:rsidR="007B5EF4">
        <w:rPr>
          <w:rFonts w:ascii="Times New Roman" w:hAnsi="Times New Roman"/>
          <w:bCs/>
          <w:sz w:val="28"/>
          <w:szCs w:val="28"/>
        </w:rPr>
        <w:t>.»</w:t>
      </w:r>
    </w:p>
    <w:p w:rsidR="009B4539" w:rsidRPr="00ED0A5E" w:rsidRDefault="009B4539" w:rsidP="00A24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A5E" w:rsidRDefault="00E86BAC" w:rsidP="00ED0A5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u w:val="single"/>
        </w:rPr>
      </w:pPr>
      <w:proofErr w:type="gramStart"/>
      <w:r w:rsidRPr="00A11881">
        <w:rPr>
          <w:b/>
          <w:sz w:val="28"/>
          <w:szCs w:val="28"/>
        </w:rPr>
        <w:t>Задание:</w:t>
      </w:r>
      <w:r w:rsidR="00ED0A5E" w:rsidRPr="00ED0A5E">
        <w:rPr>
          <w:sz w:val="28"/>
          <w:szCs w:val="28"/>
        </w:rPr>
        <w:t xml:space="preserve">  изучить</w:t>
      </w:r>
      <w:proofErr w:type="gramEnd"/>
      <w:r w:rsidR="00ED0A5E" w:rsidRPr="00ED0A5E">
        <w:rPr>
          <w:sz w:val="28"/>
          <w:szCs w:val="28"/>
        </w:rPr>
        <w:t xml:space="preserve"> материал </w:t>
      </w:r>
      <w:r w:rsidR="00A11881">
        <w:rPr>
          <w:sz w:val="28"/>
          <w:szCs w:val="28"/>
        </w:rPr>
        <w:t xml:space="preserve"> </w:t>
      </w:r>
      <w:r w:rsidR="00ED0A5E" w:rsidRPr="00ED0A5E">
        <w:rPr>
          <w:sz w:val="28"/>
          <w:szCs w:val="28"/>
        </w:rPr>
        <w:t xml:space="preserve">лекции, выписать в тетрадь </w:t>
      </w:r>
      <w:r w:rsidR="00A11881">
        <w:rPr>
          <w:sz w:val="28"/>
          <w:szCs w:val="28"/>
        </w:rPr>
        <w:t xml:space="preserve">основные темы сказок.  Д/з: прочитать </w:t>
      </w:r>
      <w:proofErr w:type="gramStart"/>
      <w:r w:rsidR="00A11881">
        <w:rPr>
          <w:sz w:val="28"/>
          <w:szCs w:val="28"/>
        </w:rPr>
        <w:t>и  п</w:t>
      </w:r>
      <w:r w:rsidR="00A11881" w:rsidRPr="001768EB">
        <w:rPr>
          <w:sz w:val="28"/>
          <w:szCs w:val="28"/>
        </w:rPr>
        <w:t>роанализировать</w:t>
      </w:r>
      <w:proofErr w:type="gramEnd"/>
      <w:r w:rsidR="00A11881">
        <w:rPr>
          <w:sz w:val="28"/>
          <w:szCs w:val="28"/>
        </w:rPr>
        <w:t xml:space="preserve"> любую сказку Салтыкова-Щедрина , на ваш выбор( «Вяленая  вобла», «Медведь на воеводстве», «Премудрый пескарь» и др..</w:t>
      </w:r>
      <w:r w:rsidR="00A11881" w:rsidRPr="001768EB">
        <w:rPr>
          <w:sz w:val="28"/>
          <w:szCs w:val="28"/>
        </w:rPr>
        <w:t xml:space="preserve"> </w:t>
      </w:r>
      <w:bookmarkStart w:id="0" w:name="_GoBack"/>
      <w:bookmarkEnd w:id="0"/>
      <w:r w:rsidR="00A11881" w:rsidRPr="001768EB">
        <w:rPr>
          <w:sz w:val="28"/>
          <w:szCs w:val="28"/>
        </w:rPr>
        <w:br/>
      </w:r>
    </w:p>
    <w:p w:rsidR="00284A12" w:rsidRDefault="007A3E96" w:rsidP="00ED0A5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284A12" w:rsidRPr="00A11881">
        <w:rPr>
          <w:b/>
          <w:sz w:val="28"/>
          <w:szCs w:val="28"/>
          <w:u w:val="single"/>
        </w:rPr>
        <w:t>Материал для изучения</w:t>
      </w:r>
      <w:r w:rsidR="00284A12">
        <w:rPr>
          <w:sz w:val="28"/>
          <w:szCs w:val="28"/>
          <w:u w:val="single"/>
        </w:rPr>
        <w:t>.</w:t>
      </w:r>
    </w:p>
    <w:p w:rsidR="00A11881" w:rsidRDefault="00A11881" w:rsidP="00A1188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6"/>
          <w:szCs w:val="26"/>
        </w:rPr>
        <w:t>Жизненный и творческий путь, мировоззрение писателя.</w:t>
      </w:r>
    </w:p>
    <w:p w:rsidR="00A11881" w:rsidRDefault="00A11881" w:rsidP="00A1188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Михаил </w:t>
      </w:r>
      <w:proofErr w:type="spellStart"/>
      <w:r>
        <w:rPr>
          <w:rStyle w:val="c0"/>
          <w:color w:val="000000"/>
          <w:sz w:val="26"/>
          <w:szCs w:val="26"/>
        </w:rPr>
        <w:t>Евграфович</w:t>
      </w:r>
      <w:proofErr w:type="spellEnd"/>
      <w:r>
        <w:rPr>
          <w:rStyle w:val="c0"/>
          <w:color w:val="000000"/>
          <w:sz w:val="26"/>
          <w:szCs w:val="26"/>
        </w:rPr>
        <w:t xml:space="preserve"> Салтыков-Щедрин родился 15 (27) января 1826 года в селе Спас-Угол Тверской губернии в старинной дворянской семье. Начальное образование будущий писатель получил в домашних условиях – с ним занимались крепостной живописец, сестра, священник, гувернантка.</w:t>
      </w:r>
    </w:p>
    <w:p w:rsidR="00A11881" w:rsidRDefault="00A11881" w:rsidP="00A1188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shd w:val="clear" w:color="auto" w:fill="FFFFFF"/>
        </w:rPr>
        <w:t>В 1836 года Салтыков-Щедрин обучался в Московском дворянском институте, с 1838 – в Царскосельском лицее.</w:t>
      </w:r>
    </w:p>
    <w:p w:rsidR="00A11881" w:rsidRDefault="00A11881" w:rsidP="00A1188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В 1845 году Михаил </w:t>
      </w:r>
      <w:proofErr w:type="spellStart"/>
      <w:r>
        <w:rPr>
          <w:rStyle w:val="c0"/>
          <w:color w:val="000000"/>
          <w:sz w:val="26"/>
          <w:szCs w:val="26"/>
        </w:rPr>
        <w:t>Евграфович</w:t>
      </w:r>
      <w:proofErr w:type="spellEnd"/>
      <w:r>
        <w:rPr>
          <w:rStyle w:val="c0"/>
          <w:color w:val="000000"/>
          <w:sz w:val="26"/>
          <w:szCs w:val="26"/>
        </w:rPr>
        <w:t xml:space="preserve"> оканчивает лицей и поступает на службу в военную канцелярию. В это время писатель увлекается французскими социалистами и Жорж Санд, создает ряд заметок, повестей («Противоречие», «Запутанное дело»).</w:t>
      </w:r>
    </w:p>
    <w:p w:rsidR="00A11881" w:rsidRDefault="00A11881" w:rsidP="00A1188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В 1848 году в краткой биографии Салтыкова-Щедрина наступает длительный период ссылки – за вольнодумие он был отправлен в Вятку. Там писатель прожил восемь лет, сначала служил канцелярским чиновником, а после был назначен советником в губернском правлении. Михаил </w:t>
      </w:r>
      <w:proofErr w:type="spellStart"/>
      <w:r>
        <w:rPr>
          <w:rStyle w:val="c0"/>
          <w:color w:val="000000"/>
          <w:sz w:val="26"/>
          <w:szCs w:val="26"/>
        </w:rPr>
        <w:t>Евграфович</w:t>
      </w:r>
      <w:proofErr w:type="spellEnd"/>
      <w:r>
        <w:rPr>
          <w:rStyle w:val="c0"/>
          <w:color w:val="000000"/>
          <w:sz w:val="26"/>
          <w:szCs w:val="26"/>
        </w:rPr>
        <w:t xml:space="preserve"> часто ездил в командировки, во время которых собирал информацию о провинциальной жизни для своих произведений.</w:t>
      </w:r>
    </w:p>
    <w:p w:rsidR="00A11881" w:rsidRDefault="00A11881" w:rsidP="00A1188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Вернувшись в 1855 году из ссылки, Салтыков-Щедрин поступил на службу в министерство внутренних дел. В 1856-1857 годах были опубликованы его «Губернские очерки». В 1858 году Михаила </w:t>
      </w:r>
      <w:proofErr w:type="spellStart"/>
      <w:r>
        <w:rPr>
          <w:rStyle w:val="c0"/>
          <w:color w:val="000000"/>
          <w:sz w:val="26"/>
          <w:szCs w:val="26"/>
        </w:rPr>
        <w:t>Евграфовича</w:t>
      </w:r>
      <w:proofErr w:type="spellEnd"/>
      <w:r>
        <w:rPr>
          <w:rStyle w:val="c0"/>
          <w:color w:val="000000"/>
          <w:sz w:val="26"/>
          <w:szCs w:val="26"/>
        </w:rPr>
        <w:t xml:space="preserve"> назначили вице-губернатором Рязани, а затем Твери. Параллельно писатель печатался в журналах «Русский вестник», «Современник», «Библиотека для чтения».</w:t>
      </w:r>
    </w:p>
    <w:p w:rsidR="00A11881" w:rsidRDefault="00A11881" w:rsidP="00A1188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В 1862 году Салтыков-Щедрин, биография которого ранее была связана больше с карьерой, чем с творчеством, покидает государственную службу. Остановившись в Петербурге, писатель устраивается работать редактором в журнал «Современник». Вскоре выходят его сборники «Невинные рассказы», «Сатиры в прозе».</w:t>
      </w:r>
    </w:p>
    <w:p w:rsidR="00A11881" w:rsidRDefault="00A11881" w:rsidP="00A1188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В 1864 году Салтыков-Щедрин вернулся на службу, заняв должность управляющего казенной палаты в Пензе, а затем в Туле и Рязани.</w:t>
      </w:r>
    </w:p>
    <w:p w:rsidR="00A11881" w:rsidRDefault="00A11881" w:rsidP="00A1188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С 1868 года Михаил </w:t>
      </w:r>
      <w:proofErr w:type="spellStart"/>
      <w:r>
        <w:rPr>
          <w:rStyle w:val="c3"/>
          <w:color w:val="000000"/>
          <w:sz w:val="26"/>
          <w:szCs w:val="26"/>
        </w:rPr>
        <w:t>Евграфович</w:t>
      </w:r>
      <w:proofErr w:type="spellEnd"/>
      <w:r>
        <w:rPr>
          <w:rStyle w:val="c3"/>
          <w:color w:val="000000"/>
          <w:sz w:val="26"/>
          <w:szCs w:val="26"/>
        </w:rPr>
        <w:t xml:space="preserve"> уходит в отставку, активно занимается литературной деятельностью. В этом же году писатель становится одним из редакторов «Отечественных записок», а после смерти </w:t>
      </w:r>
      <w:hyperlink r:id="rId4" w:history="1">
        <w:r>
          <w:rPr>
            <w:rStyle w:val="a4"/>
            <w:sz w:val="26"/>
            <w:szCs w:val="26"/>
          </w:rPr>
          <w:t>Николая Некрасова</w:t>
        </w:r>
      </w:hyperlink>
      <w:r>
        <w:rPr>
          <w:rStyle w:val="c3"/>
          <w:color w:val="000000"/>
          <w:sz w:val="26"/>
          <w:szCs w:val="26"/>
        </w:rPr>
        <w:t> занимает пост ответственного редактора журнала. В 1869 – 1870 годах Салтыков-Щедрин создает одно из самых известных своих произведений – </w:t>
      </w:r>
      <w:hyperlink r:id="rId5" w:history="1">
        <w:r>
          <w:rPr>
            <w:rStyle w:val="a4"/>
            <w:sz w:val="26"/>
            <w:szCs w:val="26"/>
          </w:rPr>
          <w:t>«История одного города</w:t>
        </w:r>
        <w:proofErr w:type="gramStart"/>
        <w:r>
          <w:rPr>
            <w:rStyle w:val="a4"/>
            <w:sz w:val="26"/>
            <w:szCs w:val="26"/>
          </w:rPr>
          <w:t>» </w:t>
        </w:r>
      </w:hyperlink>
      <w:r>
        <w:rPr>
          <w:rStyle w:val="c0"/>
          <w:color w:val="000000"/>
          <w:sz w:val="26"/>
          <w:szCs w:val="26"/>
        </w:rPr>
        <w:t>,</w:t>
      </w:r>
      <w:proofErr w:type="gramEnd"/>
      <w:r>
        <w:rPr>
          <w:rStyle w:val="c0"/>
          <w:color w:val="000000"/>
          <w:sz w:val="26"/>
          <w:szCs w:val="26"/>
        </w:rPr>
        <w:t xml:space="preserve"> в котором поднимает тему отношений народа и власти. Вскоре издаются сборники «Признаки времени», «Письма из провинции», роман «Господа Головлевы».</w:t>
      </w:r>
    </w:p>
    <w:p w:rsidR="00A11881" w:rsidRDefault="00A11881" w:rsidP="00A1188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lastRenderedPageBreak/>
        <w:t>В 1884 году «Отечественные записки» были закрыты, и писатель начинает печататься в журнале «Вестник Европы». В последние годы творчество Салтыкова-Щедрина достигает кульминации в гротеске. Писатель издает сборники «Сказки» (1882 – 1886), «Мелочи жизни» (1886 – 1887), «</w:t>
      </w:r>
      <w:proofErr w:type="spellStart"/>
      <w:r>
        <w:rPr>
          <w:rStyle w:val="c0"/>
          <w:color w:val="000000"/>
          <w:sz w:val="26"/>
          <w:szCs w:val="26"/>
        </w:rPr>
        <w:t>Пешехонская</w:t>
      </w:r>
      <w:proofErr w:type="spellEnd"/>
      <w:r>
        <w:rPr>
          <w:rStyle w:val="c0"/>
          <w:color w:val="000000"/>
          <w:sz w:val="26"/>
          <w:szCs w:val="26"/>
        </w:rPr>
        <w:t xml:space="preserve"> старина» (1887 – 1884).</w:t>
      </w:r>
    </w:p>
    <w:p w:rsidR="00A11881" w:rsidRDefault="00A11881" w:rsidP="00A11881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Умер Михаил </w:t>
      </w:r>
      <w:proofErr w:type="spellStart"/>
      <w:r>
        <w:rPr>
          <w:rStyle w:val="c0"/>
          <w:color w:val="000000"/>
          <w:sz w:val="26"/>
          <w:szCs w:val="26"/>
        </w:rPr>
        <w:t>Евграфович</w:t>
      </w:r>
      <w:proofErr w:type="spellEnd"/>
      <w:r>
        <w:rPr>
          <w:rStyle w:val="c0"/>
          <w:color w:val="000000"/>
          <w:sz w:val="26"/>
          <w:szCs w:val="26"/>
        </w:rPr>
        <w:t xml:space="preserve"> 10 мая (28 апреля) 1889 года в Санкт-Петербурге, похоронен на </w:t>
      </w:r>
      <w:proofErr w:type="spellStart"/>
      <w:r>
        <w:rPr>
          <w:rStyle w:val="c0"/>
          <w:color w:val="000000"/>
          <w:sz w:val="26"/>
          <w:szCs w:val="26"/>
        </w:rPr>
        <w:t>Волковском</w:t>
      </w:r>
      <w:proofErr w:type="spellEnd"/>
      <w:r>
        <w:rPr>
          <w:rStyle w:val="c0"/>
          <w:color w:val="000000"/>
          <w:sz w:val="26"/>
          <w:szCs w:val="26"/>
        </w:rPr>
        <w:t xml:space="preserve"> кладбище.</w:t>
      </w:r>
    </w:p>
    <w:p w:rsidR="00A11881" w:rsidRDefault="00A11881" w:rsidP="00A118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6"/>
          <w:szCs w:val="26"/>
        </w:rPr>
        <w:t>Жанровое своеобразие, тематика и проблематика сказок.</w:t>
      </w:r>
    </w:p>
    <w:p w:rsidR="00A11881" w:rsidRDefault="00A11881" w:rsidP="00A118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shd w:val="clear" w:color="auto" w:fill="FFFFFF"/>
        </w:rPr>
        <w:t xml:space="preserve">Михаил </w:t>
      </w:r>
      <w:proofErr w:type="spellStart"/>
      <w:r>
        <w:rPr>
          <w:rStyle w:val="c2"/>
          <w:color w:val="000000"/>
          <w:sz w:val="26"/>
          <w:szCs w:val="26"/>
          <w:shd w:val="clear" w:color="auto" w:fill="FFFFFF"/>
        </w:rPr>
        <w:t>Евграфович</w:t>
      </w:r>
      <w:proofErr w:type="spellEnd"/>
      <w:r>
        <w:rPr>
          <w:rStyle w:val="c2"/>
          <w:color w:val="000000"/>
          <w:sz w:val="26"/>
          <w:szCs w:val="26"/>
          <w:shd w:val="clear" w:color="auto" w:fill="FFFFFF"/>
        </w:rPr>
        <w:t xml:space="preserve"> Салтыков-Щедрин в своем творчестве избрал верным оружием сатирический принцип изображения действительности. Он стал продолжателем традиций </w:t>
      </w:r>
      <w:r>
        <w:rPr>
          <w:rStyle w:val="c3"/>
          <w:color w:val="000000"/>
          <w:sz w:val="26"/>
          <w:szCs w:val="26"/>
        </w:rPr>
        <w:t>Д. И. Фонвизина</w:t>
      </w:r>
      <w:r>
        <w:rPr>
          <w:rStyle w:val="c2"/>
          <w:color w:val="000000"/>
          <w:sz w:val="26"/>
          <w:szCs w:val="26"/>
          <w:shd w:val="clear" w:color="auto" w:fill="FFFFFF"/>
        </w:rPr>
        <w:t>, </w:t>
      </w:r>
      <w:r>
        <w:rPr>
          <w:rStyle w:val="c3"/>
          <w:color w:val="000000"/>
          <w:sz w:val="26"/>
          <w:szCs w:val="26"/>
        </w:rPr>
        <w:t>А. С. Грибоедова</w:t>
      </w:r>
      <w:r>
        <w:rPr>
          <w:rStyle w:val="c2"/>
          <w:color w:val="000000"/>
          <w:sz w:val="26"/>
          <w:szCs w:val="26"/>
          <w:shd w:val="clear" w:color="auto" w:fill="FFFFFF"/>
        </w:rPr>
        <w:t>, </w:t>
      </w:r>
      <w:r>
        <w:rPr>
          <w:rStyle w:val="c3"/>
          <w:color w:val="000000"/>
          <w:sz w:val="26"/>
          <w:szCs w:val="26"/>
        </w:rPr>
        <w:t>Н. В. Гоголя</w:t>
      </w:r>
      <w:r>
        <w:rPr>
          <w:rStyle w:val="c2"/>
          <w:color w:val="000000"/>
          <w:sz w:val="26"/>
          <w:szCs w:val="26"/>
          <w:shd w:val="clear" w:color="auto" w:fill="FFFFFF"/>
        </w:rPr>
        <w:t> в том, что сделал сатиру своим политическим оружием, борясь с ее помощью с острыми вопросами своего времени.</w:t>
      </w:r>
      <w:r>
        <w:rPr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  <w:shd w:val="clear" w:color="auto" w:fill="FFFFFF"/>
        </w:rPr>
        <w:t>К жанру сказки Салтыков-Щедрин обращается в своем творчестве неоднократно: сначала в 1869 году, а затем после 1881 года, когда исторические условия (убийство царя) привели к ужесточению цензуры.</w:t>
      </w:r>
    </w:p>
    <w:p w:rsidR="00A11881" w:rsidRDefault="00A11881" w:rsidP="00A118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shd w:val="clear" w:color="auto" w:fill="FFFFFF"/>
        </w:rPr>
        <w:t>Подобно многим писателям, Салтыков-Щедрин использует жанр сказки для выявления пороков человека и общества. Написанные для «детей изрядного возраста», сказки являют собой резкую критику существующего строя и, по существу, служат оружием, обличающим российской самодержавие.</w:t>
      </w:r>
    </w:p>
    <w:p w:rsidR="00A11881" w:rsidRDefault="00A11881" w:rsidP="00A118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shd w:val="clear" w:color="auto" w:fill="FFFFFF"/>
        </w:rPr>
        <w:t>Тематика сказок очень разнообразна: автор выступает не только против пороков самодержавия («Медведь на воеводстве», «Богатырь»), но и обличает дворянский деспотизм («Дикий помещик»). Особое осуждение вызывают у сатирика взгляды либералов («Карась-идеалист»), а также равнодушие чиновников («Праздный разговор») и обывательская трусость («Премудрый пескарь»).</w:t>
      </w:r>
    </w:p>
    <w:p w:rsidR="00A11881" w:rsidRDefault="00A11881" w:rsidP="00A118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shd w:val="clear" w:color="auto" w:fill="FFFFFF"/>
        </w:rPr>
        <w:t>Однако есть тема, которая, можно сказать, присутствует во многих сказках — это тема угнетенного народа. В сказках «Как один мужик двух генералов прокормил», «Коняга» она звучит особенно ярко.</w:t>
      </w:r>
    </w:p>
    <w:p w:rsidR="00A11881" w:rsidRDefault="00A11881" w:rsidP="00A118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shd w:val="clear" w:color="auto" w:fill="FFFFFF"/>
        </w:rPr>
        <w:t>Тематика и проблематика определяют разнообразие персонажей, действующих в этих остросатирических произведениях. Это глупые правители, поражающие своим невежеством и помещики-самодуры, чиновники и обыватели, купцы и мужики. Иногда персонажи достаточно достоверны, и мы находим в них черты конкретных исторических лиц, а иногда образы аллегоричны и иносказательны.</w:t>
      </w:r>
    </w:p>
    <w:p w:rsidR="00A11881" w:rsidRDefault="00A11881" w:rsidP="00A118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shd w:val="clear" w:color="auto" w:fill="FFFFFF"/>
        </w:rPr>
        <w:t>Используя фольклорно-сказочную форму, сатирик освещает самые злободневные вопросы русской жизни, выступает как защитник народных интересов и передовых идей.</w:t>
      </w:r>
      <w:r>
        <w:rPr>
          <w:color w:val="000000"/>
          <w:sz w:val="26"/>
          <w:szCs w:val="26"/>
        </w:rPr>
        <w:br/>
      </w:r>
      <w:r>
        <w:rPr>
          <w:rStyle w:val="c2"/>
          <w:color w:val="000000"/>
          <w:sz w:val="26"/>
          <w:szCs w:val="26"/>
          <w:shd w:val="clear" w:color="auto" w:fill="FFFFFF"/>
        </w:rPr>
        <w:t>Сказка «Повесть о том, как один мужик двух генералов прокормил» выделяется из всех особой динамичностью, изменчивостью сюжета. Писатель использует фантастический прием — генералы, словно «по щучьему велению», переносятся на необитаемый остров, и здесь писатель со свойственной ему иронией демонстрирует нам полную беспомощность чиновников и их неспособность действовать.</w:t>
      </w:r>
    </w:p>
    <w:p w:rsidR="00A11881" w:rsidRDefault="00A11881" w:rsidP="00A118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shd w:val="clear" w:color="auto" w:fill="FFFFFF"/>
        </w:rPr>
        <w:t>«Служили генералы всю жизнь в какой-то регистратуре; там родились, воспитывались и состарились, следовательно, ничего не понимали. Даже слов никаких не знали». По причине своей глупости и ограниченности они чуть не умерли с голоду. Но им на помощь приходит мужик, который на все руки мастер: он может и охотиться, и готовить пищу. Образ «здоровенного мужичины» олицетворяет в этой сказке и силу, и слабость русского народа.</w:t>
      </w:r>
    </w:p>
    <w:p w:rsidR="00A11881" w:rsidRDefault="00A11881" w:rsidP="00A118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  <w:shd w:val="clear" w:color="auto" w:fill="FFFFFF"/>
        </w:rPr>
        <w:lastRenderedPageBreak/>
        <w:t>В сказках Салтыкова-Щедрина с помощью эзопова языка, элементов фантастики, фольклорных традиций и сатирических приемов звучат различные темы, разрабатываются политические проблемы, решаются актуальные вопросы. Защищая передовые идеалы своего времени, автор выступал в своих произведениях как защитник народных интересов. Обогатив фольклорные сюжеты новым содержанием, Салтыков-Щедрин направил жанр сказки на воспитание гражданских чувств и особого уважения к народу.</w:t>
      </w:r>
    </w:p>
    <w:p w:rsidR="00A11881" w:rsidRDefault="00A11881" w:rsidP="00ED0A5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u w:val="single"/>
        </w:rPr>
      </w:pPr>
    </w:p>
    <w:p w:rsidR="00ED0A5E" w:rsidRPr="007A3E96" w:rsidRDefault="00ED0A5E">
      <w:pPr>
        <w:rPr>
          <w:rFonts w:ascii="Times New Roman" w:hAnsi="Times New Roman"/>
          <w:sz w:val="28"/>
          <w:szCs w:val="28"/>
          <w:u w:val="single"/>
        </w:rPr>
      </w:pPr>
    </w:p>
    <w:p w:rsidR="00ED0A5E" w:rsidRPr="007A3E96" w:rsidRDefault="00ED0A5E">
      <w:pPr>
        <w:rPr>
          <w:rFonts w:ascii="Times New Roman" w:hAnsi="Times New Roman"/>
          <w:sz w:val="28"/>
          <w:szCs w:val="28"/>
          <w:u w:val="single"/>
        </w:rPr>
      </w:pPr>
    </w:p>
    <w:p w:rsidR="00177D42" w:rsidRPr="007A3E96" w:rsidRDefault="00177D42" w:rsidP="004D1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77D42" w:rsidRPr="007A3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C2"/>
    <w:rsid w:val="00090EA4"/>
    <w:rsid w:val="00177D42"/>
    <w:rsid w:val="00284A12"/>
    <w:rsid w:val="003478C2"/>
    <w:rsid w:val="004D1F21"/>
    <w:rsid w:val="005C76F4"/>
    <w:rsid w:val="007963B2"/>
    <w:rsid w:val="007A3E96"/>
    <w:rsid w:val="007B5EF4"/>
    <w:rsid w:val="009B4539"/>
    <w:rsid w:val="00A11881"/>
    <w:rsid w:val="00A24ADD"/>
    <w:rsid w:val="00A363DC"/>
    <w:rsid w:val="00AB6A12"/>
    <w:rsid w:val="00AE3D48"/>
    <w:rsid w:val="00AF179E"/>
    <w:rsid w:val="00BD7144"/>
    <w:rsid w:val="00CA5460"/>
    <w:rsid w:val="00E86BAC"/>
    <w:rsid w:val="00ED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5AC34-3458-4A88-AB36-F7A9B57C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D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1F21"/>
  </w:style>
  <w:style w:type="paragraph" w:styleId="a3">
    <w:name w:val="Normal (Web)"/>
    <w:basedOn w:val="a"/>
    <w:uiPriority w:val="99"/>
    <w:unhideWhenUsed/>
    <w:rsid w:val="004D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7D42"/>
    <w:rPr>
      <w:color w:val="0563C1" w:themeColor="hyperlink"/>
      <w:u w:val="single"/>
    </w:rPr>
  </w:style>
  <w:style w:type="paragraph" w:customStyle="1" w:styleId="c7">
    <w:name w:val="c7"/>
    <w:basedOn w:val="a"/>
    <w:rsid w:val="007A3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A3E96"/>
  </w:style>
  <w:style w:type="paragraph" w:customStyle="1" w:styleId="c5">
    <w:name w:val="c5"/>
    <w:basedOn w:val="a"/>
    <w:rsid w:val="00A1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11881"/>
  </w:style>
  <w:style w:type="character" w:customStyle="1" w:styleId="c2">
    <w:name w:val="c2"/>
    <w:basedOn w:val="a0"/>
    <w:rsid w:val="00A11881"/>
  </w:style>
  <w:style w:type="character" w:customStyle="1" w:styleId="c3">
    <w:name w:val="c3"/>
    <w:basedOn w:val="a0"/>
    <w:rsid w:val="00A11881"/>
  </w:style>
  <w:style w:type="character" w:customStyle="1" w:styleId="c11">
    <w:name w:val="c11"/>
    <w:basedOn w:val="a0"/>
    <w:rsid w:val="00A11881"/>
  </w:style>
  <w:style w:type="paragraph" w:customStyle="1" w:styleId="1">
    <w:name w:val="Знак1"/>
    <w:basedOn w:val="a"/>
    <w:rsid w:val="00A1188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obrazovaka.ru/books/saltykov-schedrin/istoriya-odnogo-goroda&amp;sa=D&amp;ust=1587488588220000" TargetMode="External"/><Relationship Id="rId4" Type="http://schemas.openxmlformats.org/officeDocument/2006/relationships/hyperlink" Target="https://www.google.com/url?q=http://obrazovaka.ru/nekrasov-nikolay.html&amp;sa=D&amp;ust=158748858822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Дубова</dc:creator>
  <cp:keywords/>
  <dc:description/>
  <cp:lastModifiedBy>Дубова</cp:lastModifiedBy>
  <cp:revision>2</cp:revision>
  <dcterms:created xsi:type="dcterms:W3CDTF">2021-10-25T05:56:00Z</dcterms:created>
  <dcterms:modified xsi:type="dcterms:W3CDTF">2021-10-25T05:56:00Z</dcterms:modified>
</cp:coreProperties>
</file>