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46" w:rsidRPr="00F5542B" w:rsidRDefault="00F5542B" w:rsidP="00F5542B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2B">
        <w:rPr>
          <w:rFonts w:ascii="Times New Roman" w:hAnsi="Times New Roman" w:cs="Times New Roman"/>
          <w:b/>
          <w:sz w:val="28"/>
          <w:szCs w:val="28"/>
        </w:rPr>
        <w:t>Тема: Структура и средства общения. Вербальная коммуникация. Коммуникативные барьеры.</w:t>
      </w:r>
    </w:p>
    <w:p w:rsidR="00F5542B" w:rsidRPr="00F5542B" w:rsidRDefault="00F5542B" w:rsidP="00F5542B">
      <w:pPr>
        <w:shd w:val="clear" w:color="auto" w:fill="FFFFFF"/>
        <w:spacing w:before="225" w:after="100" w:afterAutospacing="1" w:line="240" w:lineRule="atLeast"/>
        <w:ind w:left="225" w:right="5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общения предполагает выделение трех взаимосвязанных сторон этого </w:t>
      </w:r>
      <w:proofErr w:type="gramStart"/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:</w:t>
      </w:r>
      <w:proofErr w:type="gramEnd"/>
    </w:p>
    <w:p w:rsidR="00F5542B" w:rsidRPr="00F5542B" w:rsidRDefault="00F5542B" w:rsidP="00F5542B">
      <w:pPr>
        <w:shd w:val="clear" w:color="auto" w:fill="FFFFFF"/>
        <w:spacing w:before="225" w:after="100" w:afterAutospacing="1" w:line="240" w:lineRule="atLeast"/>
        <w:ind w:left="225" w:right="5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сторона общения состоит в обмене информацией между людьми.</w:t>
      </w:r>
    </w:p>
    <w:p w:rsidR="00F5542B" w:rsidRPr="00F5542B" w:rsidRDefault="00F5542B" w:rsidP="00F5542B">
      <w:pPr>
        <w:shd w:val="clear" w:color="auto" w:fill="FFFFFF"/>
        <w:spacing w:before="225" w:after="100" w:afterAutospacing="1" w:line="240" w:lineRule="atLeast"/>
        <w:ind w:left="225" w:right="5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сторона общения заключается в организации взаимодействия между индивидами, т.е. в обмене не только знаниями и идеями, но и действиями.</w:t>
      </w:r>
    </w:p>
    <w:p w:rsidR="00F5542B" w:rsidRPr="00F5542B" w:rsidRDefault="00F5542B" w:rsidP="00F5542B">
      <w:pPr>
        <w:shd w:val="clear" w:color="auto" w:fill="FFFFFF"/>
        <w:spacing w:before="225" w:after="100" w:afterAutospacing="1" w:line="240" w:lineRule="atLeast"/>
        <w:ind w:left="225" w:right="5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Перцептивная сторона общения означает процесс восприятия друг друга партнерами по общению и установление на этой почве взаимопонимания</w:t>
      </w:r>
    </w:p>
    <w:p w:rsidR="00F5542B" w:rsidRPr="00F5542B" w:rsidRDefault="00F5542B" w:rsidP="00F5542B">
      <w:pPr>
        <w:shd w:val="clear" w:color="auto" w:fill="FFFFFF"/>
        <w:spacing w:before="225" w:after="100" w:afterAutospacing="1" w:line="240" w:lineRule="atLeast"/>
        <w:ind w:left="225" w:right="5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осуществляется разными средствами:</w:t>
      </w:r>
    </w:p>
    <w:p w:rsidR="00F5542B" w:rsidRPr="00F5542B" w:rsidRDefault="00F5542B" w:rsidP="00F5542B">
      <w:pPr>
        <w:shd w:val="clear" w:color="auto" w:fill="FFFFFF"/>
        <w:spacing w:before="225" w:after="100" w:afterAutospacing="1" w:line="240" w:lineRule="atLeast"/>
        <w:ind w:left="225" w:right="5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Вербальное общение (знаковое) - осуществляется с помощью слов.</w:t>
      </w:r>
    </w:p>
    <w:p w:rsidR="00F5542B" w:rsidRPr="00F5542B" w:rsidRDefault="00F5542B" w:rsidP="00F5542B">
      <w:pPr>
        <w:shd w:val="clear" w:color="auto" w:fill="FFFFFF"/>
        <w:spacing w:before="225" w:after="100" w:afterAutospacing="1" w:line="240" w:lineRule="atLeast"/>
        <w:ind w:left="225" w:right="5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Невербальное общение - средством передачи информации являются </w:t>
      </w:r>
      <w:proofErr w:type="spellStart"/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невербалы</w:t>
      </w:r>
      <w:proofErr w:type="spellEnd"/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(несловесные) знаки (позы, жесты, мимика, интонации, взгляды, пространственное расположение и т.д.)</w:t>
      </w:r>
    </w:p>
    <w:p w:rsidR="00F5542B" w:rsidRPr="00F5542B" w:rsidRDefault="00F5542B" w:rsidP="00F5542B">
      <w:pPr>
        <w:shd w:val="clear" w:color="auto" w:fill="FFFFFF"/>
        <w:spacing w:before="225" w:after="100" w:afterAutospacing="1" w:line="240" w:lineRule="atLeast"/>
        <w:ind w:left="225" w:right="5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системе врач-пациент всегда является диалогическим, формальным, непосредственным, с использованием как вербальных, так и невербальных средств коммуникации.</w:t>
      </w:r>
    </w:p>
    <w:p w:rsidR="00F5542B" w:rsidRPr="00F5542B" w:rsidRDefault="00F5542B" w:rsidP="00F5542B">
      <w:pPr>
        <w:spacing w:after="120"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речевого общения входят:</w:t>
      </w:r>
    </w:p>
    <w:p w:rsidR="00F5542B" w:rsidRPr="00F5542B" w:rsidRDefault="00F5542B" w:rsidP="00F5542B">
      <w:pPr>
        <w:spacing w:after="120"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Значение и смысл слов, фраз («Разум человека проявляется в ясности его речи»). Играет важную роль точность употребления слова, его выразительность и доступность, правильность построения фразы и ее доходчивость, правильность произношения звуков, слов, выразительность и смысл интонаций.</w:t>
      </w:r>
    </w:p>
    <w:p w:rsidR="00F5542B" w:rsidRPr="00F5542B" w:rsidRDefault="00F5542B" w:rsidP="00F5542B">
      <w:pPr>
        <w:spacing w:after="120"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Речевые звуковые явления: темп речи (быстрый, средний, замедленный), модуляция высоты голоса (плавная, резкая), тональность голоса (высокая, низкая), ритм (равномерный, прерывистый), тембр (раскатистый, хриплый, скрипучий), интонация, дикция.</w:t>
      </w:r>
    </w:p>
    <w:p w:rsidR="00F5542B" w:rsidRPr="00F5542B" w:rsidRDefault="00F5542B" w:rsidP="00F5542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показывают, что наиболее привлекательной в общении является плавная, спокойная, размеренная манера речи.</w:t>
      </w:r>
    </w:p>
    <w:p w:rsidR="00F5542B" w:rsidRPr="00F5542B" w:rsidRDefault="00F5542B" w:rsidP="00F5542B">
      <w:pPr>
        <w:spacing w:after="120"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Выразительные качества голоса: характерные специфические звуки, возникающие при общении: смех, хмыканье, плач, шепот, вздохи и др.; разделительные звуки — это кашель; нулевые звуки — паузы, а также звуки назализации — «хм-хм», «э-э-э» и др.</w:t>
      </w:r>
    </w:p>
    <w:p w:rsidR="00F5542B" w:rsidRPr="00F5542B" w:rsidRDefault="00F5542B" w:rsidP="00F5542B">
      <w:pPr>
        <w:spacing w:after="120"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Язык — система слов, выражений и правил их соединения в осмысленные высказывания, используемые для общения. Слова и правила их употребления едины для всех говорящих на данном языке, это и делает возможным общение при помощи языка; если я говорю «стол», я уверен, что любой мой собеседник соединяет с этим словом те же понятия, что и я — это объективное социальное значение слова можно назвать знаком языка. Но объективное значение слова преломляется для человека через призму его </w:t>
      </w: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собственной деятельности и образует уже свой личностный, «субъективный» смысл — поэтому не всегда мы правильно понимаем друг друга.</w:t>
      </w:r>
    </w:p>
    <w:p w:rsidR="00F5542B" w:rsidRPr="00F5542B" w:rsidRDefault="00F5542B" w:rsidP="00F5542B">
      <w:pPr>
        <w:spacing w:after="120"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Интонация, эмоциональная выразительность способны придавать разный смысл одной и той же фразе.</w:t>
      </w:r>
    </w:p>
    <w:p w:rsidR="00F5542B" w:rsidRPr="00F5542B" w:rsidRDefault="00F5542B" w:rsidP="00F5542B">
      <w:pPr>
        <w:spacing w:after="120"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Мимика, поза, взгляд собеседника могут усиливать, дополнять или опровергать смысл фразы.</w:t>
      </w:r>
    </w:p>
    <w:p w:rsidR="00F5542B" w:rsidRPr="00F5542B" w:rsidRDefault="00F5542B" w:rsidP="00F5542B">
      <w:pPr>
        <w:spacing w:after="120"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Жесты как средства общения могут быть как общепринятыми, т. е. иметь закрепленные за ними значения, или экспрессивными, т. е. служить для большей выразительности речи.</w:t>
      </w:r>
    </w:p>
    <w:p w:rsidR="00F5542B" w:rsidRPr="00F5542B" w:rsidRDefault="00F5542B" w:rsidP="00F5542B">
      <w:pPr>
        <w:spacing w:after="120"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Расстояние, на котором общаются собеседники, зависит от культурных, национальных традиций, от степени доверия к собеседнику.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Коммуникативные барьеры – </w:t>
      </w:r>
      <w:r w:rsidRPr="00F5542B">
        <w:rPr>
          <w:i/>
          <w:iCs/>
          <w:sz w:val="28"/>
          <w:szCs w:val="28"/>
        </w:rPr>
        <w:t>это психологические препятствия, возникающие на пути передачи адекватной информации.</w:t>
      </w:r>
      <w:r w:rsidRPr="00F5542B">
        <w:rPr>
          <w:sz w:val="28"/>
          <w:szCs w:val="28"/>
        </w:rPr>
        <w:t> Современными психологами выделяются разные типы коммуникативных барьеров. Наиболее распространенные: барьеры непонимания, барьеры социокультурных различий, барьеры отношений.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Барьеры непонимания. </w:t>
      </w:r>
      <w:r w:rsidRPr="00F5542B">
        <w:rPr>
          <w:sz w:val="28"/>
          <w:szCs w:val="28"/>
        </w:rPr>
        <w:t>Б.Ф. Поршнев (1979) выделяет 4 уровня непонимания – фонетический, семантический, стилистический и логический.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Фонетический барьер </w:t>
      </w:r>
      <w:r w:rsidRPr="00F5542B">
        <w:rPr>
          <w:i/>
          <w:iCs/>
          <w:sz w:val="28"/>
          <w:szCs w:val="28"/>
        </w:rPr>
        <w:t>возникает в связи с различными знаковыми средствами передачи информации</w:t>
      </w:r>
      <w:r w:rsidRPr="00F5542B">
        <w:rPr>
          <w:b/>
          <w:bCs/>
          <w:sz w:val="28"/>
          <w:szCs w:val="28"/>
        </w:rPr>
        <w:t>. </w:t>
      </w:r>
      <w:r w:rsidRPr="00F5542B">
        <w:rPr>
          <w:sz w:val="28"/>
          <w:szCs w:val="28"/>
        </w:rPr>
        <w:t>Фонетическое непонимание имеет диапазон от незначительного (например, в произнесении некоторых слов) до полного и может иметь различные источники. Неполное непонимание будет не только тогда, когда говорят непонятно, но и когда говорят быстро, невнятно, с акцентом, когда используют незнакомые или несоответствующие контексту жесты или жестикуляция слишком активная и быстрая.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Семантический барьер</w:t>
      </w:r>
      <w:r w:rsidRPr="00F5542B">
        <w:rPr>
          <w:sz w:val="28"/>
          <w:szCs w:val="28"/>
        </w:rPr>
        <w:t> </w:t>
      </w:r>
      <w:r w:rsidRPr="00F5542B">
        <w:rPr>
          <w:i/>
          <w:iCs/>
          <w:sz w:val="28"/>
          <w:szCs w:val="28"/>
        </w:rPr>
        <w:t>возникает, когда люди по каким-то причинам не понимают смысла сказанного, </w:t>
      </w:r>
      <w:r w:rsidRPr="00F5542B">
        <w:rPr>
          <w:sz w:val="28"/>
          <w:szCs w:val="28"/>
        </w:rPr>
        <w:t>чаще всего, когда люди являются носителями различных субкультур внутри господствующей культуры. Субкультуры отличаются по свои обычаям, нормам и ценностям; имеют свой, отличный от других специфический язык, жаргон.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Жаргон</w:t>
      </w:r>
      <w:r w:rsidRPr="00F5542B">
        <w:rPr>
          <w:sz w:val="28"/>
          <w:szCs w:val="28"/>
        </w:rPr>
        <w:t> – </w:t>
      </w:r>
      <w:r w:rsidRPr="00F5542B">
        <w:rPr>
          <w:i/>
          <w:iCs/>
          <w:sz w:val="28"/>
          <w:szCs w:val="28"/>
        </w:rPr>
        <w:t>техническая терминология или характерные идиомы, употребляемые в специальной деятельности или узкими группами.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Сленг</w:t>
      </w:r>
      <w:r w:rsidRPr="00F5542B">
        <w:rPr>
          <w:i/>
          <w:iCs/>
          <w:sz w:val="28"/>
          <w:szCs w:val="28"/>
        </w:rPr>
        <w:t> – неофициальный нестандартный словарь.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sz w:val="28"/>
          <w:szCs w:val="28"/>
        </w:rPr>
        <w:t>Когда плохо знаешь культуру, обычаи другой страны, нужно быть очень внимательным и осторожным, чтобы не попасть в неприятную ситуации. Например, в Индии можно польстить женщине, если сравнить её с коровой, а попробуйте в России сравнить женщину с коровой… Хороший комплимент японке – сравнение со змеёй, татарке и башкирке – с пиявкой и т.д.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Стилистический барьер</w:t>
      </w:r>
      <w:r w:rsidRPr="00F5542B">
        <w:rPr>
          <w:sz w:val="28"/>
          <w:szCs w:val="28"/>
        </w:rPr>
        <w:t> </w:t>
      </w:r>
      <w:r w:rsidRPr="00F5542B">
        <w:rPr>
          <w:i/>
          <w:iCs/>
          <w:sz w:val="28"/>
          <w:szCs w:val="28"/>
        </w:rPr>
        <w:t>определяется разностью стиля подачи информации, то есть разными приемами использования средств языка для выражения мыслей.</w:t>
      </w:r>
      <w:r w:rsidRPr="00F5542B">
        <w:rPr>
          <w:sz w:val="28"/>
          <w:szCs w:val="28"/>
        </w:rPr>
        <w:t xml:space="preserve"> Можно говорить об экспрессивном и логическом стилях. Экспрессивный стиль характеризуется эмоциональностью, экзальтированностью, жестикуляцией, богатыми голосовыми вариациями и восторженными оценками. Логический стиль проявляется в </w:t>
      </w:r>
      <w:r w:rsidRPr="00F5542B">
        <w:rPr>
          <w:sz w:val="28"/>
          <w:szCs w:val="28"/>
        </w:rPr>
        <w:lastRenderedPageBreak/>
        <w:t>последовательности, доказательности, подборе фактов, обстоятельности выражений и точной терминологии. Стили определяются обычно функциональной асимметрией головного мозга человека как особым феноменом специфичности левого и правого полушарий по отношению к различным психическим функциям.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sz w:val="28"/>
          <w:szCs w:val="28"/>
        </w:rPr>
        <w:t>Существует два основных приёма структурирования информации: правило рамки и правило цепи.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i/>
          <w:iCs/>
          <w:sz w:val="28"/>
          <w:szCs w:val="28"/>
        </w:rPr>
        <w:t>Правило рамки</w:t>
      </w:r>
      <w:r w:rsidRPr="00F5542B">
        <w:rPr>
          <w:sz w:val="28"/>
          <w:szCs w:val="28"/>
        </w:rPr>
        <w:t> состоит в том, что начало и конец любого разговора должны быть чётко очерчены, поскольку, как правило, люди лучше запоминают начало и конец речи.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i/>
          <w:iCs/>
          <w:sz w:val="28"/>
          <w:szCs w:val="28"/>
        </w:rPr>
        <w:t>Правило цепи </w:t>
      </w:r>
      <w:r w:rsidRPr="00F5542B">
        <w:rPr>
          <w:sz w:val="28"/>
          <w:szCs w:val="28"/>
        </w:rPr>
        <w:t>определяет «внутреннее» структурирование общения, имеется ввиду то, что информация должна быть выстроена определённым образом, как бы соединяя в цепь по каким – либо признакам. Очень часто неправильная организация сообщения порождает стилистический барьер между общающимися.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Логический барьер</w:t>
      </w:r>
      <w:r w:rsidRPr="00F5542B">
        <w:rPr>
          <w:i/>
          <w:iCs/>
          <w:sz w:val="28"/>
          <w:szCs w:val="28"/>
        </w:rPr>
        <w:t> возникает при несогласии коммуникаторов по поводу приводимых доводов.</w:t>
      </w:r>
      <w:r w:rsidRPr="00F5542B">
        <w:rPr>
          <w:sz w:val="28"/>
          <w:szCs w:val="28"/>
        </w:rPr>
        <w:t> Он неизбежен, если взаимодействующие стороны имеют разные представления о существенных основаниях суждения. То, что значимо для одного, может быть совершенно неважным для другого.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sz w:val="28"/>
          <w:szCs w:val="28"/>
        </w:rPr>
        <w:t>Следующий диалог без контекста покажется весьма глупым: - Чёрная? - Нет, красная! - А почему белая?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sz w:val="28"/>
          <w:szCs w:val="28"/>
        </w:rPr>
        <w:t>- Потому что зелёная! Но если представить себе двух дачников-садоводов, разговаривающих о смородине, то всё становится понятным.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Барьеры социокультурных различий</w:t>
      </w:r>
      <w:r w:rsidRPr="00F5542B">
        <w:rPr>
          <w:i/>
          <w:iCs/>
          <w:sz w:val="28"/>
          <w:szCs w:val="28"/>
        </w:rPr>
        <w:t>.</w:t>
      </w:r>
      <w:r w:rsidRPr="00F5542B">
        <w:rPr>
          <w:sz w:val="28"/>
          <w:szCs w:val="28"/>
        </w:rPr>
        <w:t> Выделяют социальные, политические, религиозные, профессиональные и др. Могут зависеть от несовпадения общего культурного уровня развития субъектов взаимодействия.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Социальные барьеры</w:t>
      </w:r>
      <w:r w:rsidRPr="00F5542B">
        <w:rPr>
          <w:sz w:val="28"/>
          <w:szCs w:val="28"/>
        </w:rPr>
        <w:t> </w:t>
      </w:r>
      <w:r w:rsidRPr="00F5542B">
        <w:rPr>
          <w:i/>
          <w:iCs/>
          <w:sz w:val="28"/>
          <w:szCs w:val="28"/>
        </w:rPr>
        <w:t>определяются принадлежностью субъектов взаимодействия к разным социальным слоям общества.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Политические барьеры </w:t>
      </w:r>
      <w:r w:rsidRPr="00F5542B">
        <w:rPr>
          <w:i/>
          <w:iCs/>
          <w:sz w:val="28"/>
          <w:szCs w:val="28"/>
        </w:rPr>
        <w:t>возникают при разной идеологии и разных представлениях о структуре и смысле власти.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Религиозные </w:t>
      </w:r>
      <w:r w:rsidRPr="00F5542B">
        <w:rPr>
          <w:i/>
          <w:iCs/>
          <w:sz w:val="28"/>
          <w:szCs w:val="28"/>
        </w:rPr>
        <w:t>определяются тем, насколько толерантной (терпимой) является сама религия по отношению к представителям другой веры.</w:t>
      </w:r>
    </w:p>
    <w:p w:rsidR="00F5542B" w:rsidRPr="00F5542B" w:rsidRDefault="00F5542B" w:rsidP="00F5542B">
      <w:pPr>
        <w:pStyle w:val="a3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5542B">
        <w:rPr>
          <w:b/>
          <w:bCs/>
          <w:sz w:val="28"/>
          <w:szCs w:val="28"/>
        </w:rPr>
        <w:t>Барьеры отношений</w:t>
      </w:r>
      <w:r w:rsidRPr="00F5542B">
        <w:rPr>
          <w:i/>
          <w:iCs/>
          <w:sz w:val="28"/>
          <w:szCs w:val="28"/>
        </w:rPr>
        <w:t> возникают, когда во взаимодействие вмешиваются негативные чувства и эмоции. </w:t>
      </w:r>
      <w:r w:rsidRPr="00F5542B">
        <w:rPr>
          <w:sz w:val="28"/>
          <w:szCs w:val="28"/>
        </w:rPr>
        <w:t>Можно выделить барьеры страха, отвращения, брезгливости и др.</w:t>
      </w:r>
    </w:p>
    <w:p w:rsidR="00F5542B" w:rsidRPr="00F5542B" w:rsidRDefault="00F554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5542B">
        <w:rPr>
          <w:rFonts w:ascii="Times New Roman" w:hAnsi="Times New Roman" w:cs="Times New Roman"/>
          <w:color w:val="FF0000"/>
          <w:sz w:val="28"/>
          <w:szCs w:val="28"/>
        </w:rPr>
        <w:t>Задание: сдела</w:t>
      </w:r>
      <w:bookmarkStart w:id="0" w:name="_GoBack"/>
      <w:bookmarkEnd w:id="0"/>
      <w:r w:rsidRPr="00F5542B">
        <w:rPr>
          <w:rFonts w:ascii="Times New Roman" w:hAnsi="Times New Roman" w:cs="Times New Roman"/>
          <w:color w:val="FF0000"/>
          <w:sz w:val="28"/>
          <w:szCs w:val="28"/>
        </w:rPr>
        <w:t>ть конспект в тетради.</w:t>
      </w:r>
    </w:p>
    <w:sectPr w:rsidR="00F5542B" w:rsidRPr="00F5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FE"/>
    <w:rsid w:val="004517FE"/>
    <w:rsid w:val="00796246"/>
    <w:rsid w:val="00F5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4A57"/>
  <w15:chartTrackingRefBased/>
  <w15:docId w15:val="{A2531CB3-E87A-4E78-BBCC-4F966F01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1066</Words>
  <Characters>6080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2021-11-03T05:52:00Z</dcterms:created>
  <dcterms:modified xsi:type="dcterms:W3CDTF">2021-11-03T06:00:00Z</dcterms:modified>
</cp:coreProperties>
</file>