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D26" w:rsidRPr="00597D26" w:rsidRDefault="00597D26" w:rsidP="00597D26">
      <w:pPr>
        <w:shd w:val="clear" w:color="auto" w:fill="FFFFFF"/>
        <w:spacing w:after="0" w:line="210" w:lineRule="atLeast"/>
        <w:ind w:firstLine="709"/>
        <w:jc w:val="center"/>
        <w:rPr>
          <w:rFonts w:ascii="Times New Roman" w:hAnsi="Times New Roman" w:cs="Times New Roman"/>
          <w:b/>
          <w:color w:val="FF0000"/>
          <w:sz w:val="28"/>
          <w:szCs w:val="28"/>
          <w:shd w:val="clear" w:color="auto" w:fill="FFFFFF"/>
        </w:rPr>
      </w:pPr>
      <w:r w:rsidRPr="00597D26">
        <w:rPr>
          <w:rFonts w:ascii="Times New Roman" w:hAnsi="Times New Roman" w:cs="Times New Roman"/>
          <w:b/>
          <w:color w:val="FF0000"/>
          <w:sz w:val="28"/>
          <w:szCs w:val="28"/>
          <w:shd w:val="clear" w:color="auto" w:fill="FFFFFF"/>
        </w:rPr>
        <w:t>Здравствуйте, ребята!</w:t>
      </w:r>
    </w:p>
    <w:p w:rsidR="00597D26" w:rsidRDefault="00597D26" w:rsidP="00597D26">
      <w:pPr>
        <w:shd w:val="clear" w:color="auto" w:fill="FFFFFF"/>
        <w:spacing w:after="0" w:line="210" w:lineRule="atLeast"/>
        <w:ind w:firstLine="709"/>
        <w:jc w:val="center"/>
        <w:rPr>
          <w:rFonts w:ascii="Times New Roman" w:hAnsi="Times New Roman" w:cs="Times New Roman"/>
          <w:b/>
          <w:color w:val="FF0000"/>
          <w:sz w:val="28"/>
          <w:szCs w:val="28"/>
          <w:shd w:val="clear" w:color="auto" w:fill="FFFFFF"/>
        </w:rPr>
      </w:pPr>
      <w:r w:rsidRPr="00597D26">
        <w:rPr>
          <w:rFonts w:ascii="Times New Roman" w:hAnsi="Times New Roman" w:cs="Times New Roman"/>
          <w:b/>
          <w:color w:val="FF0000"/>
          <w:sz w:val="28"/>
          <w:szCs w:val="28"/>
          <w:shd w:val="clear" w:color="auto" w:fill="FFFFFF"/>
        </w:rPr>
        <w:t>Сегодня, занятие по дисциплине «Право»</w:t>
      </w:r>
      <w:r>
        <w:rPr>
          <w:rFonts w:ascii="Times New Roman" w:hAnsi="Times New Roman" w:cs="Times New Roman"/>
          <w:b/>
          <w:color w:val="FF0000"/>
          <w:sz w:val="28"/>
          <w:szCs w:val="28"/>
          <w:shd w:val="clear" w:color="auto" w:fill="FFFFFF"/>
        </w:rPr>
        <w:t>.</w:t>
      </w:r>
    </w:p>
    <w:p w:rsidR="00597D26" w:rsidRDefault="00597D26" w:rsidP="00597D26">
      <w:pPr>
        <w:shd w:val="clear" w:color="auto" w:fill="FFFFFF"/>
        <w:spacing w:after="0" w:line="210" w:lineRule="atLeast"/>
        <w:ind w:firstLine="709"/>
        <w:jc w:val="center"/>
        <w:rPr>
          <w:rFonts w:ascii="Times New Roman" w:hAnsi="Times New Roman" w:cs="Times New Roman"/>
          <w:b/>
          <w:color w:val="FF0000"/>
          <w:sz w:val="28"/>
          <w:szCs w:val="28"/>
          <w:shd w:val="clear" w:color="auto" w:fill="FFFFFF"/>
        </w:rPr>
      </w:pPr>
      <w:r>
        <w:rPr>
          <w:rFonts w:ascii="Times New Roman" w:hAnsi="Times New Roman" w:cs="Times New Roman"/>
          <w:b/>
          <w:color w:val="FF0000"/>
          <w:sz w:val="28"/>
          <w:szCs w:val="28"/>
          <w:shd w:val="clear" w:color="auto" w:fill="FFFFFF"/>
        </w:rPr>
        <w:t xml:space="preserve">Задание: изучите материал и составьте конспект. </w:t>
      </w:r>
    </w:p>
    <w:p w:rsidR="00597D26" w:rsidRPr="00597D26" w:rsidRDefault="00597D26" w:rsidP="00597D26">
      <w:pPr>
        <w:shd w:val="clear" w:color="auto" w:fill="FFFFFF"/>
        <w:spacing w:after="0" w:line="210" w:lineRule="atLeast"/>
        <w:ind w:firstLine="709"/>
        <w:jc w:val="center"/>
        <w:rPr>
          <w:rFonts w:ascii="Times New Roman" w:hAnsi="Times New Roman" w:cs="Times New Roman"/>
          <w:b/>
          <w:color w:val="FF0000"/>
          <w:sz w:val="28"/>
          <w:szCs w:val="28"/>
          <w:shd w:val="clear" w:color="auto" w:fill="FFFFFF"/>
        </w:rPr>
      </w:pPr>
      <w:r>
        <w:rPr>
          <w:rFonts w:ascii="Times New Roman" w:hAnsi="Times New Roman" w:cs="Times New Roman"/>
          <w:b/>
          <w:color w:val="FF0000"/>
          <w:sz w:val="28"/>
          <w:szCs w:val="28"/>
          <w:shd w:val="clear" w:color="auto" w:fill="FFFFFF"/>
        </w:rPr>
        <w:t>Конспекты присылать не нужно!</w:t>
      </w:r>
    </w:p>
    <w:p w:rsidR="00597D26" w:rsidRDefault="00597D26" w:rsidP="00597D26">
      <w:pPr>
        <w:shd w:val="clear" w:color="auto" w:fill="FFFFFF"/>
        <w:spacing w:after="0" w:line="210" w:lineRule="atLeast"/>
        <w:ind w:firstLine="709"/>
        <w:jc w:val="center"/>
        <w:rPr>
          <w:rFonts w:ascii="Arial" w:hAnsi="Arial" w:cs="Arial"/>
          <w:b/>
          <w:color w:val="2E74B5" w:themeColor="accent1" w:themeShade="BF"/>
          <w:sz w:val="32"/>
          <w:szCs w:val="32"/>
          <w:u w:val="single"/>
          <w:shd w:val="clear" w:color="auto" w:fill="FFFFFF"/>
        </w:rPr>
      </w:pPr>
    </w:p>
    <w:p w:rsidR="00597D26" w:rsidRPr="00597D26" w:rsidRDefault="00597D26" w:rsidP="00597D26">
      <w:pPr>
        <w:shd w:val="clear" w:color="auto" w:fill="FFFFFF"/>
        <w:spacing w:after="0" w:line="210" w:lineRule="atLeast"/>
        <w:ind w:firstLine="709"/>
        <w:jc w:val="center"/>
        <w:rPr>
          <w:rFonts w:ascii="Times New Roman" w:hAnsi="Times New Roman" w:cs="Times New Roman"/>
          <w:b/>
          <w:color w:val="2E74B5" w:themeColor="accent1" w:themeShade="BF"/>
          <w:sz w:val="28"/>
          <w:szCs w:val="28"/>
          <w:u w:val="single"/>
          <w:shd w:val="clear" w:color="auto" w:fill="FFFFFF"/>
        </w:rPr>
      </w:pPr>
      <w:r w:rsidRPr="00597D26">
        <w:rPr>
          <w:rFonts w:ascii="Times New Roman" w:hAnsi="Times New Roman" w:cs="Times New Roman"/>
          <w:b/>
          <w:color w:val="2E74B5" w:themeColor="accent1" w:themeShade="BF"/>
          <w:sz w:val="28"/>
          <w:szCs w:val="28"/>
          <w:u w:val="single"/>
          <w:shd w:val="clear" w:color="auto" w:fill="FFFFFF"/>
        </w:rPr>
        <w:t>Защита прав потребителей.</w:t>
      </w:r>
    </w:p>
    <w:p w:rsidR="00C56FA2" w:rsidRPr="00597D26" w:rsidRDefault="00C56FA2" w:rsidP="00597D26">
      <w:pPr>
        <w:shd w:val="clear" w:color="auto" w:fill="FFFFFF"/>
        <w:spacing w:after="0" w:line="210" w:lineRule="atLeast"/>
        <w:ind w:firstLine="709"/>
        <w:jc w:val="both"/>
        <w:rPr>
          <w:rFonts w:ascii="Times New Roman" w:hAnsi="Times New Roman" w:cs="Times New Roman"/>
          <w:color w:val="333333"/>
          <w:sz w:val="28"/>
          <w:szCs w:val="28"/>
          <w:shd w:val="clear" w:color="auto" w:fill="FFFFFF"/>
        </w:rPr>
      </w:pPr>
      <w:r w:rsidRPr="00597D26">
        <w:rPr>
          <w:rFonts w:ascii="Times New Roman" w:hAnsi="Times New Roman" w:cs="Times New Roman"/>
          <w:color w:val="333333"/>
          <w:sz w:val="28"/>
          <w:szCs w:val="28"/>
          <w:shd w:val="clear" w:color="auto" w:fill="FFFFFF"/>
        </w:rPr>
        <w:t>Отношения в области </w:t>
      </w:r>
      <w:r w:rsidRPr="00597D26">
        <w:rPr>
          <w:rFonts w:ascii="Times New Roman" w:hAnsi="Times New Roman" w:cs="Times New Roman"/>
          <w:b/>
          <w:bCs/>
          <w:color w:val="333333"/>
          <w:sz w:val="28"/>
          <w:szCs w:val="28"/>
          <w:shd w:val="clear" w:color="auto" w:fill="FFFFFF"/>
        </w:rPr>
        <w:t>защиты</w:t>
      </w:r>
      <w:r w:rsidRPr="00597D26">
        <w:rPr>
          <w:rFonts w:ascii="Times New Roman" w:hAnsi="Times New Roman" w:cs="Times New Roman"/>
          <w:color w:val="333333"/>
          <w:sz w:val="28"/>
          <w:szCs w:val="28"/>
          <w:shd w:val="clear" w:color="auto" w:fill="FFFFFF"/>
        </w:rPr>
        <w:t> </w:t>
      </w:r>
      <w:r w:rsidRPr="00597D26">
        <w:rPr>
          <w:rFonts w:ascii="Times New Roman" w:hAnsi="Times New Roman" w:cs="Times New Roman"/>
          <w:b/>
          <w:bCs/>
          <w:color w:val="333333"/>
          <w:sz w:val="28"/>
          <w:szCs w:val="28"/>
          <w:shd w:val="clear" w:color="auto" w:fill="FFFFFF"/>
        </w:rPr>
        <w:t>прав</w:t>
      </w:r>
      <w:r w:rsidRPr="00597D26">
        <w:rPr>
          <w:rFonts w:ascii="Times New Roman" w:hAnsi="Times New Roman" w:cs="Times New Roman"/>
          <w:color w:val="333333"/>
          <w:sz w:val="28"/>
          <w:szCs w:val="28"/>
          <w:shd w:val="clear" w:color="auto" w:fill="FFFFFF"/>
        </w:rPr>
        <w:t> </w:t>
      </w:r>
      <w:r w:rsidRPr="00597D26">
        <w:rPr>
          <w:rFonts w:ascii="Times New Roman" w:hAnsi="Times New Roman" w:cs="Times New Roman"/>
          <w:b/>
          <w:bCs/>
          <w:color w:val="333333"/>
          <w:sz w:val="28"/>
          <w:szCs w:val="28"/>
          <w:shd w:val="clear" w:color="auto" w:fill="FFFFFF"/>
        </w:rPr>
        <w:t>потребителей</w:t>
      </w:r>
      <w:r w:rsidRPr="00597D26">
        <w:rPr>
          <w:rFonts w:ascii="Times New Roman" w:hAnsi="Times New Roman" w:cs="Times New Roman"/>
          <w:color w:val="333333"/>
          <w:sz w:val="28"/>
          <w:szCs w:val="28"/>
          <w:shd w:val="clear" w:color="auto" w:fill="FFFFFF"/>
        </w:rPr>
        <w:t> регулируются Гражданским кодексом Российской Федерации, Федеральным законом № 2300-1 от 07.02.1992г. «О </w:t>
      </w:r>
      <w:r w:rsidRPr="00597D26">
        <w:rPr>
          <w:rFonts w:ascii="Times New Roman" w:hAnsi="Times New Roman" w:cs="Times New Roman"/>
          <w:bCs/>
          <w:color w:val="333333"/>
          <w:sz w:val="28"/>
          <w:szCs w:val="28"/>
          <w:shd w:val="clear" w:color="auto" w:fill="FFFFFF"/>
        </w:rPr>
        <w:t>защите</w:t>
      </w:r>
      <w:r w:rsidRPr="00597D26">
        <w:rPr>
          <w:rFonts w:ascii="Times New Roman" w:hAnsi="Times New Roman" w:cs="Times New Roman"/>
          <w:color w:val="333333"/>
          <w:sz w:val="28"/>
          <w:szCs w:val="28"/>
          <w:shd w:val="clear" w:color="auto" w:fill="FFFFFF"/>
        </w:rPr>
        <w:t> </w:t>
      </w:r>
      <w:r w:rsidRPr="00597D26">
        <w:rPr>
          <w:rFonts w:ascii="Times New Roman" w:hAnsi="Times New Roman" w:cs="Times New Roman"/>
          <w:bCs/>
          <w:color w:val="333333"/>
          <w:sz w:val="28"/>
          <w:szCs w:val="28"/>
          <w:shd w:val="clear" w:color="auto" w:fill="FFFFFF"/>
        </w:rPr>
        <w:t>прав</w:t>
      </w:r>
      <w:r w:rsidRPr="00597D26">
        <w:rPr>
          <w:rFonts w:ascii="Times New Roman" w:hAnsi="Times New Roman" w:cs="Times New Roman"/>
          <w:color w:val="333333"/>
          <w:sz w:val="28"/>
          <w:szCs w:val="28"/>
          <w:shd w:val="clear" w:color="auto" w:fill="FFFFFF"/>
        </w:rPr>
        <w:t> </w:t>
      </w:r>
      <w:r w:rsidRPr="00597D26">
        <w:rPr>
          <w:rFonts w:ascii="Times New Roman" w:hAnsi="Times New Roman" w:cs="Times New Roman"/>
          <w:bCs/>
          <w:color w:val="333333"/>
          <w:sz w:val="28"/>
          <w:szCs w:val="28"/>
          <w:shd w:val="clear" w:color="auto" w:fill="FFFFFF"/>
        </w:rPr>
        <w:t>потребителей</w:t>
      </w:r>
      <w:r w:rsidRPr="00597D26">
        <w:rPr>
          <w:rFonts w:ascii="Times New Roman" w:hAnsi="Times New Roman" w:cs="Times New Roman"/>
          <w:color w:val="333333"/>
          <w:sz w:val="28"/>
          <w:szCs w:val="28"/>
          <w:shd w:val="clear" w:color="auto" w:fill="FFFFFF"/>
        </w:rPr>
        <w:t>» и другими нормативно-</w:t>
      </w:r>
      <w:r w:rsidRPr="00597D26">
        <w:rPr>
          <w:rFonts w:ascii="Times New Roman" w:hAnsi="Times New Roman" w:cs="Times New Roman"/>
          <w:bCs/>
          <w:color w:val="333333"/>
          <w:sz w:val="28"/>
          <w:szCs w:val="28"/>
          <w:shd w:val="clear" w:color="auto" w:fill="FFFFFF"/>
        </w:rPr>
        <w:t>правовыми</w:t>
      </w:r>
      <w:r w:rsidRPr="00597D26">
        <w:rPr>
          <w:rFonts w:ascii="Times New Roman" w:hAnsi="Times New Roman" w:cs="Times New Roman"/>
          <w:color w:val="333333"/>
          <w:sz w:val="28"/>
          <w:szCs w:val="28"/>
          <w:shd w:val="clear" w:color="auto" w:fill="FFFFFF"/>
        </w:rPr>
        <w:t> актами, регулирующими отношения, возникающие между </w:t>
      </w:r>
      <w:r w:rsidRPr="00597D26">
        <w:rPr>
          <w:rFonts w:ascii="Times New Roman" w:hAnsi="Times New Roman" w:cs="Times New Roman"/>
          <w:bCs/>
          <w:color w:val="333333"/>
          <w:sz w:val="28"/>
          <w:szCs w:val="28"/>
          <w:shd w:val="clear" w:color="auto" w:fill="FFFFFF"/>
        </w:rPr>
        <w:t>потребителями</w:t>
      </w:r>
      <w:r w:rsidRPr="00597D26">
        <w:rPr>
          <w:rFonts w:ascii="Times New Roman" w:hAnsi="Times New Roman" w:cs="Times New Roman"/>
          <w:color w:val="333333"/>
          <w:sz w:val="28"/>
          <w:szCs w:val="28"/>
          <w:shd w:val="clear" w:color="auto" w:fill="FFFFFF"/>
        </w:rPr>
        <w:t> и изготовителями, исполнителями, импортерами, продавцами при продаже товаров (выполнении работ, оказании услуг).</w:t>
      </w:r>
    </w:p>
    <w:p w:rsidR="00C56FA2" w:rsidRPr="00C56FA2" w:rsidRDefault="00C56FA2" w:rsidP="00C56FA2">
      <w:pPr>
        <w:shd w:val="clear" w:color="auto" w:fill="FFFFFF"/>
        <w:spacing w:after="0" w:line="210" w:lineRule="atLeast"/>
        <w:ind w:firstLine="709"/>
        <w:jc w:val="center"/>
        <w:rPr>
          <w:rFonts w:ascii="Open Sans" w:eastAsia="Times New Roman" w:hAnsi="Open Sans" w:cs="Open Sans"/>
          <w:color w:val="2E74B5" w:themeColor="accent1" w:themeShade="BF"/>
          <w:sz w:val="32"/>
          <w:szCs w:val="32"/>
          <w:lang w:eastAsia="ru-RU"/>
        </w:rPr>
      </w:pPr>
      <w:r w:rsidRPr="00C56FA2">
        <w:rPr>
          <w:rFonts w:ascii="Times New Roman" w:eastAsia="Times New Roman" w:hAnsi="Times New Roman" w:cs="Times New Roman"/>
          <w:b/>
          <w:bCs/>
          <w:color w:val="2E74B5" w:themeColor="accent1" w:themeShade="BF"/>
          <w:sz w:val="32"/>
          <w:szCs w:val="32"/>
          <w:lang w:eastAsia="ru-RU"/>
        </w:rPr>
        <w:t>Правовое регулирование поведения</w:t>
      </w:r>
    </w:p>
    <w:p w:rsidR="00C56FA2" w:rsidRPr="00C56FA2" w:rsidRDefault="00C56FA2" w:rsidP="00C56FA2">
      <w:pPr>
        <w:shd w:val="clear" w:color="auto" w:fill="FFFFFF"/>
        <w:spacing w:after="0" w:line="210" w:lineRule="atLeast"/>
        <w:ind w:firstLine="709"/>
        <w:jc w:val="center"/>
        <w:rPr>
          <w:rFonts w:ascii="Open Sans" w:eastAsia="Times New Roman" w:hAnsi="Open Sans" w:cs="Open Sans"/>
          <w:color w:val="2E74B5" w:themeColor="accent1" w:themeShade="BF"/>
          <w:sz w:val="32"/>
          <w:szCs w:val="32"/>
          <w:lang w:eastAsia="ru-RU"/>
        </w:rPr>
      </w:pPr>
      <w:r w:rsidRPr="00C56FA2">
        <w:rPr>
          <w:rFonts w:ascii="Times New Roman" w:eastAsia="Times New Roman" w:hAnsi="Times New Roman" w:cs="Times New Roman"/>
          <w:b/>
          <w:bCs/>
          <w:color w:val="2E74B5" w:themeColor="accent1" w:themeShade="BF"/>
          <w:sz w:val="32"/>
          <w:szCs w:val="32"/>
          <w:lang w:eastAsia="ru-RU"/>
        </w:rPr>
        <w:t>потребителей на рынке</w:t>
      </w:r>
      <w:r>
        <w:rPr>
          <w:rFonts w:ascii="Times New Roman" w:eastAsia="Times New Roman" w:hAnsi="Times New Roman" w:cs="Times New Roman"/>
          <w:b/>
          <w:bCs/>
          <w:color w:val="2E74B5" w:themeColor="accent1" w:themeShade="BF"/>
          <w:sz w:val="32"/>
          <w:szCs w:val="32"/>
          <w:lang w:eastAsia="ru-RU"/>
        </w:rPr>
        <w:t>.</w:t>
      </w: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bookmarkStart w:id="0" w:name="_GoBack"/>
      <w:bookmarkEnd w:id="0"/>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b/>
          <w:bCs/>
          <w:color w:val="181818"/>
          <w:sz w:val="27"/>
          <w:szCs w:val="27"/>
          <w:lang w:eastAsia="ru-RU"/>
        </w:rPr>
        <w:t>1. Правовое регулирование поведения</w:t>
      </w:r>
      <w:r>
        <w:rPr>
          <w:rFonts w:ascii="Open Sans" w:eastAsia="Times New Roman" w:hAnsi="Open Sans" w:cs="Open Sans"/>
          <w:color w:val="181818"/>
          <w:sz w:val="21"/>
          <w:szCs w:val="21"/>
          <w:lang w:eastAsia="ru-RU"/>
        </w:rPr>
        <w:t xml:space="preserve"> </w:t>
      </w:r>
      <w:r w:rsidRPr="00C56FA2">
        <w:rPr>
          <w:rFonts w:ascii="Times New Roman" w:eastAsia="Times New Roman" w:hAnsi="Times New Roman" w:cs="Times New Roman"/>
          <w:b/>
          <w:bCs/>
          <w:color w:val="181818"/>
          <w:sz w:val="27"/>
          <w:szCs w:val="27"/>
          <w:lang w:eastAsia="ru-RU"/>
        </w:rPr>
        <w:t>потребителей на рынке.</w:t>
      </w: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7"/>
          <w:szCs w:val="27"/>
          <w:lang w:eastAsia="ru-RU"/>
        </w:rPr>
        <w:t>В соответствии с ФЗ О защите прав потребителей</w:t>
      </w:r>
      <w:r>
        <w:rPr>
          <w:rFonts w:ascii="Times New Roman" w:eastAsia="Times New Roman" w:hAnsi="Times New Roman" w:cs="Times New Roman"/>
          <w:color w:val="181818"/>
          <w:sz w:val="27"/>
          <w:szCs w:val="27"/>
          <w:lang w:eastAsia="ru-RU"/>
        </w:rPr>
        <w:t>,</w:t>
      </w:r>
      <w:r w:rsidRPr="00C56FA2">
        <w:rPr>
          <w:rFonts w:ascii="Times New Roman" w:eastAsia="Times New Roman" w:hAnsi="Times New Roman" w:cs="Times New Roman"/>
          <w:color w:val="181818"/>
          <w:sz w:val="27"/>
          <w:szCs w:val="27"/>
          <w:lang w:eastAsia="ru-RU"/>
        </w:rPr>
        <w:t xml:space="preserve"> потребитель</w:t>
      </w:r>
      <w:r>
        <w:rPr>
          <w:rFonts w:ascii="Times New Roman" w:eastAsia="Times New Roman" w:hAnsi="Times New Roman" w:cs="Times New Roman"/>
          <w:color w:val="181818"/>
          <w:sz w:val="27"/>
          <w:szCs w:val="27"/>
          <w:lang w:eastAsia="ru-RU"/>
        </w:rPr>
        <w:t xml:space="preserve"> -</w:t>
      </w:r>
      <w:r w:rsidRPr="00C56FA2">
        <w:rPr>
          <w:rFonts w:ascii="Times New Roman" w:eastAsia="Times New Roman" w:hAnsi="Times New Roman" w:cs="Times New Roman"/>
          <w:color w:val="181818"/>
          <w:sz w:val="27"/>
          <w:szCs w:val="27"/>
          <w:lang w:eastAsia="ru-RU"/>
        </w:rPr>
        <w:t xml:space="preserve"> это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7"/>
          <w:szCs w:val="27"/>
          <w:lang w:eastAsia="ru-RU"/>
        </w:rPr>
        <w:t>Потребитель вступает во взаимоотношения с продавцом, изготовителем или исполнителем. Их взаимоотношения выстраиваются согласно нормам Гражданского кодекса РФ, Закона РФ О защите прав потребителей и других нормативных актов. Общественные отношения, урегулированные нормами, обеспечивающими защиту прав потребителей, могут возникать в различных областях человеческой жизни: общественном транспорте, жилищно-коммунальных службах, строительных организациях, туристических фирмах, платных учебных заведениях, банках и т.д.</w:t>
      </w: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7"/>
          <w:szCs w:val="27"/>
          <w:lang w:eastAsia="ru-RU"/>
        </w:rPr>
        <w:t>В качестве продавца или исполнителя могут выступать как организация, так и индивидуальный предприниматель.</w:t>
      </w: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7"/>
          <w:szCs w:val="27"/>
          <w:lang w:eastAsia="ru-RU"/>
        </w:rPr>
        <w:t>Взаимоотношения людей между собой при покупке какой-либо вещи или оказании услуг подпадают под действие ФЗ «О защите прав потребителей», который в частности, устанавливает права потребителей.</w:t>
      </w: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7"/>
          <w:szCs w:val="27"/>
          <w:lang w:eastAsia="ru-RU"/>
        </w:rPr>
        <w:t>Касательно принимаемых в соответствии с Законом иных федеральных законов и правовых актов РФ, прежде всего следует отметить, что на практике наибольший интерес для потребителя представляют (утверждаемые постановлениями Правительства РФ) Правила продажи отдельных видов товаров и т.п.</w:t>
      </w: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b/>
          <w:bCs/>
          <w:color w:val="181818"/>
          <w:sz w:val="27"/>
          <w:szCs w:val="27"/>
          <w:lang w:eastAsia="ru-RU"/>
        </w:rPr>
        <w:t>2. Права потребителей.</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000000"/>
          <w:sz w:val="27"/>
          <w:szCs w:val="27"/>
          <w:lang w:eastAsia="ru-RU"/>
        </w:rPr>
        <w:t>Законом "О защите прав потребителей", Гражданским кодексом и другими законодательными актами установлено большое количество прав потребителей. К основным правам относятся:</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000000"/>
          <w:sz w:val="27"/>
          <w:szCs w:val="27"/>
          <w:lang w:eastAsia="ru-RU"/>
        </w:rPr>
        <w:t>1. </w:t>
      </w:r>
      <w:r w:rsidRPr="00C56FA2">
        <w:rPr>
          <w:rFonts w:ascii="Times New Roman" w:eastAsia="Times New Roman" w:hAnsi="Times New Roman" w:cs="Times New Roman"/>
          <w:b/>
          <w:bCs/>
          <w:color w:val="000000"/>
          <w:sz w:val="27"/>
          <w:szCs w:val="27"/>
          <w:lang w:eastAsia="ru-RU"/>
        </w:rPr>
        <w:t>Право потребителя на качество товара, работы и услуги</w:t>
      </w:r>
    </w:p>
    <w:p w:rsidR="00C56FA2" w:rsidRPr="00C56FA2" w:rsidRDefault="00C56FA2" w:rsidP="00C56FA2">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C56FA2">
        <w:rPr>
          <w:rFonts w:ascii="Times New Roman" w:eastAsia="Times New Roman" w:hAnsi="Times New Roman" w:cs="Times New Roman"/>
          <w:i/>
          <w:iCs/>
          <w:color w:val="000000"/>
          <w:sz w:val="27"/>
          <w:szCs w:val="27"/>
          <w:shd w:val="clear" w:color="auto" w:fill="FFFDDD"/>
          <w:lang w:eastAsia="ru-RU"/>
        </w:rPr>
        <w:t>означает, что продавец должен передать Вам качественный товар, а исполнитель качественно выполнить работу, оказать услугу. </w:t>
      </w:r>
      <w:r w:rsidRPr="00C56FA2">
        <w:rPr>
          <w:rFonts w:ascii="Times New Roman" w:eastAsia="Times New Roman" w:hAnsi="Times New Roman" w:cs="Times New Roman"/>
          <w:i/>
          <w:iCs/>
          <w:color w:val="333333"/>
          <w:sz w:val="27"/>
          <w:szCs w:val="27"/>
          <w:lang w:eastAsia="ru-RU"/>
        </w:rPr>
        <w:br/>
      </w:r>
      <w:r w:rsidRPr="00C56FA2">
        <w:rPr>
          <w:rFonts w:ascii="Times New Roman" w:eastAsia="Times New Roman" w:hAnsi="Times New Roman" w:cs="Times New Roman"/>
          <w:i/>
          <w:iCs/>
          <w:color w:val="000000"/>
          <w:sz w:val="27"/>
          <w:szCs w:val="27"/>
          <w:shd w:val="clear" w:color="auto" w:fill="FFFDDD"/>
          <w:lang w:eastAsia="ru-RU"/>
        </w:rPr>
        <w:t>Качество товара, работы, услуги должно:</w:t>
      </w:r>
      <w:r w:rsidRPr="00C56FA2">
        <w:rPr>
          <w:rFonts w:ascii="Times New Roman" w:eastAsia="Times New Roman" w:hAnsi="Times New Roman" w:cs="Times New Roman"/>
          <w:i/>
          <w:iCs/>
          <w:color w:val="333333"/>
          <w:sz w:val="27"/>
          <w:szCs w:val="27"/>
          <w:lang w:eastAsia="ru-RU"/>
        </w:rPr>
        <w:br/>
      </w:r>
      <w:r w:rsidRPr="00C56FA2">
        <w:rPr>
          <w:rFonts w:ascii="Times New Roman" w:eastAsia="Times New Roman" w:hAnsi="Times New Roman" w:cs="Times New Roman"/>
          <w:i/>
          <w:iCs/>
          <w:color w:val="000000"/>
          <w:sz w:val="27"/>
          <w:szCs w:val="27"/>
          <w:shd w:val="clear" w:color="auto" w:fill="FFFDDD"/>
          <w:lang w:eastAsia="ru-RU"/>
        </w:rPr>
        <w:t>- соответствовать договору;</w:t>
      </w:r>
      <w:r w:rsidRPr="00C56FA2">
        <w:rPr>
          <w:rFonts w:ascii="Times New Roman" w:eastAsia="Times New Roman" w:hAnsi="Times New Roman" w:cs="Times New Roman"/>
          <w:i/>
          <w:iCs/>
          <w:color w:val="333333"/>
          <w:sz w:val="27"/>
          <w:szCs w:val="27"/>
          <w:lang w:eastAsia="ru-RU"/>
        </w:rPr>
        <w:br/>
      </w:r>
      <w:r w:rsidRPr="00C56FA2">
        <w:rPr>
          <w:rFonts w:ascii="Times New Roman" w:eastAsia="Times New Roman" w:hAnsi="Times New Roman" w:cs="Times New Roman"/>
          <w:i/>
          <w:iCs/>
          <w:color w:val="000000"/>
          <w:sz w:val="27"/>
          <w:szCs w:val="27"/>
          <w:shd w:val="clear" w:color="auto" w:fill="FFFDDD"/>
          <w:lang w:eastAsia="ru-RU"/>
        </w:rPr>
        <w:t>- быть пригодным для целей, для которых товар (работа, услуга) такого рода обычно используется;</w:t>
      </w:r>
      <w:r w:rsidRPr="00C56FA2">
        <w:rPr>
          <w:rFonts w:ascii="Times New Roman" w:eastAsia="Times New Roman" w:hAnsi="Times New Roman" w:cs="Times New Roman"/>
          <w:i/>
          <w:iCs/>
          <w:color w:val="333333"/>
          <w:sz w:val="27"/>
          <w:szCs w:val="27"/>
          <w:lang w:eastAsia="ru-RU"/>
        </w:rPr>
        <w:br/>
      </w:r>
      <w:r w:rsidRPr="00C56FA2">
        <w:rPr>
          <w:rFonts w:ascii="Times New Roman" w:eastAsia="Times New Roman" w:hAnsi="Times New Roman" w:cs="Times New Roman"/>
          <w:i/>
          <w:iCs/>
          <w:color w:val="000000"/>
          <w:sz w:val="27"/>
          <w:szCs w:val="27"/>
          <w:shd w:val="clear" w:color="auto" w:fill="FFFDDD"/>
          <w:lang w:eastAsia="ru-RU"/>
        </w:rPr>
        <w:lastRenderedPageBreak/>
        <w:t>- быть пригодным для использования в Ваших конкретных целях (если продавец (исполнитель) при заключении договора был поставлен в известность об этих целях);</w:t>
      </w:r>
      <w:r w:rsidRPr="00C56FA2">
        <w:rPr>
          <w:rFonts w:ascii="Times New Roman" w:eastAsia="Times New Roman" w:hAnsi="Times New Roman" w:cs="Times New Roman"/>
          <w:i/>
          <w:iCs/>
          <w:color w:val="333333"/>
          <w:sz w:val="27"/>
          <w:szCs w:val="27"/>
          <w:lang w:eastAsia="ru-RU"/>
        </w:rPr>
        <w:br/>
      </w:r>
      <w:r w:rsidRPr="00C56FA2">
        <w:rPr>
          <w:rFonts w:ascii="Times New Roman" w:eastAsia="Times New Roman" w:hAnsi="Times New Roman" w:cs="Times New Roman"/>
          <w:i/>
          <w:iCs/>
          <w:color w:val="000000"/>
          <w:sz w:val="27"/>
          <w:szCs w:val="27"/>
          <w:shd w:val="clear" w:color="auto" w:fill="FFFDDD"/>
          <w:lang w:eastAsia="ru-RU"/>
        </w:rPr>
        <w:t>- соответствовать требованиям Закона;</w:t>
      </w:r>
      <w:r w:rsidRPr="00C56FA2">
        <w:rPr>
          <w:rFonts w:ascii="Times New Roman" w:eastAsia="Times New Roman" w:hAnsi="Times New Roman" w:cs="Times New Roman"/>
          <w:i/>
          <w:iCs/>
          <w:color w:val="333333"/>
          <w:sz w:val="27"/>
          <w:szCs w:val="27"/>
          <w:lang w:eastAsia="ru-RU"/>
        </w:rPr>
        <w:br/>
      </w:r>
      <w:r w:rsidRPr="00C56FA2">
        <w:rPr>
          <w:rFonts w:ascii="Times New Roman" w:eastAsia="Times New Roman" w:hAnsi="Times New Roman" w:cs="Times New Roman"/>
          <w:i/>
          <w:iCs/>
          <w:color w:val="000000"/>
          <w:sz w:val="27"/>
          <w:szCs w:val="27"/>
          <w:shd w:val="clear" w:color="auto" w:fill="FFFDDD"/>
          <w:lang w:eastAsia="ru-RU"/>
        </w:rPr>
        <w:t>- соответствовать образцу и (или) описанию (при продаже товара по образцу и (или) описанию).</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b/>
          <w:bCs/>
          <w:color w:val="181818"/>
          <w:sz w:val="27"/>
          <w:szCs w:val="27"/>
          <w:lang w:eastAsia="ru-RU"/>
        </w:rPr>
        <w:t>2. Право на безопасность товара, работы и услуги</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i/>
          <w:iCs/>
          <w:color w:val="181818"/>
          <w:sz w:val="27"/>
          <w:szCs w:val="27"/>
          <w:lang w:eastAsia="ru-RU"/>
        </w:rPr>
        <w:t>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C56FA2" w:rsidRPr="00C56FA2" w:rsidRDefault="00C56FA2" w:rsidP="00C56FA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C56FA2">
        <w:rPr>
          <w:rFonts w:ascii="Open Sans" w:eastAsia="Times New Roman" w:hAnsi="Open Sans" w:cs="Open Sans"/>
          <w:color w:val="181818"/>
          <w:sz w:val="21"/>
          <w:szCs w:val="21"/>
          <w:lang w:eastAsia="ru-RU"/>
        </w:rPr>
        <w:br/>
      </w:r>
      <w:r>
        <w:rPr>
          <w:rFonts w:ascii="Open Sans" w:eastAsia="Times New Roman" w:hAnsi="Open Sans" w:cs="Open Sans"/>
          <w:color w:val="181818"/>
          <w:sz w:val="21"/>
          <w:szCs w:val="21"/>
          <w:lang w:eastAsia="ru-RU"/>
        </w:rPr>
        <w:t xml:space="preserve">             </w:t>
      </w:r>
      <w:r w:rsidRPr="00C56FA2">
        <w:rPr>
          <w:rFonts w:ascii="Times New Roman" w:eastAsia="Times New Roman" w:hAnsi="Times New Roman" w:cs="Times New Roman"/>
          <w:b/>
          <w:bCs/>
          <w:color w:val="181818"/>
          <w:sz w:val="27"/>
          <w:szCs w:val="27"/>
          <w:lang w:eastAsia="ru-RU"/>
        </w:rPr>
        <w:t>3. Право на информацию об изготовителе, исполнителе, продавце</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b/>
          <w:bCs/>
          <w:color w:val="181818"/>
          <w:sz w:val="27"/>
          <w:szCs w:val="27"/>
          <w:lang w:eastAsia="ru-RU"/>
        </w:rPr>
        <w:t>4. Ряд прав (возврат денег, замена товара, ремонт или уменьшение цены) при обнаружении в товаре недостатков в течении гарантийного срока и при отсутствии гарантии в пределах 2-х лет со дня передачи товара</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i/>
          <w:iCs/>
          <w:color w:val="181818"/>
          <w:sz w:val="27"/>
          <w:szCs w:val="27"/>
          <w:lang w:eastAsia="ru-RU"/>
        </w:rPr>
        <w:t>Права потребителя при обнаружении недостатков в товаре очень обширны и зависят от категории товара (обычные товары и сложно технические товары), от наличия гарантийного срока или его отсутствия (закончился или вовсе не устанавливался), от времени предъявления требования прошедшего со дня передачи сложно-технического товара (в течении 15 дней или позже).</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b/>
          <w:bCs/>
          <w:color w:val="181818"/>
          <w:sz w:val="27"/>
          <w:szCs w:val="27"/>
          <w:lang w:eastAsia="ru-RU"/>
        </w:rPr>
        <w:t>5. Право участия в проверке качества товара и право присутствия при экспертизе товара</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b/>
          <w:bCs/>
          <w:color w:val="181818"/>
          <w:sz w:val="27"/>
          <w:szCs w:val="27"/>
          <w:lang w:eastAsia="ru-RU"/>
        </w:rPr>
        <w:t>6. Право на возмещение убытков, возникших вследствие продажи товара ненадлежащего качества</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i/>
          <w:iCs/>
          <w:color w:val="181818"/>
          <w:sz w:val="27"/>
          <w:szCs w:val="27"/>
          <w:shd w:val="clear" w:color="auto" w:fill="FFFDDD"/>
          <w:lang w:eastAsia="ru-RU"/>
        </w:rPr>
        <w:t>Потребитель вправе потребовать полного возмещения убытков, причиненных ему вследствие продажи товара ненадлежащего качества. Убытки возмещаются в сроки, установленные для удовлетворения соответствующих требований потребителя. Например, если заявлено требование о возврате уплаченной суммы, то убытки подлежат возмещению в течении 10 дней, при замене - в течении 7 дней.</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b/>
          <w:bCs/>
          <w:color w:val="181818"/>
          <w:sz w:val="27"/>
          <w:szCs w:val="27"/>
          <w:lang w:eastAsia="ru-RU"/>
        </w:rPr>
        <w:t>7. Право на возврат денег при нарушении срока передачи полностью или частично предварительно оплаченного товара</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i/>
          <w:iCs/>
          <w:color w:val="181818"/>
          <w:sz w:val="27"/>
          <w:szCs w:val="27"/>
          <w:lang w:eastAsia="ru-RU"/>
        </w:rPr>
        <w:t>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i/>
          <w:iCs/>
          <w:color w:val="181818"/>
          <w:sz w:val="27"/>
          <w:szCs w:val="27"/>
          <w:lang w:eastAsia="ru-RU"/>
        </w:rPr>
        <w:t>передачи оплаченного товара в установленный им новый срок;</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i/>
          <w:iCs/>
          <w:color w:val="181818"/>
          <w:sz w:val="27"/>
          <w:szCs w:val="27"/>
          <w:lang w:eastAsia="ru-RU"/>
        </w:rPr>
        <w:t>возврата суммы предварительной оплаты товара, не переданного продавцом.</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i/>
          <w:iCs/>
          <w:color w:val="181818"/>
          <w:sz w:val="27"/>
          <w:szCs w:val="27"/>
          <w:lang w:eastAsia="ru-RU"/>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i/>
          <w:iCs/>
          <w:color w:val="181818"/>
          <w:sz w:val="27"/>
          <w:szCs w:val="27"/>
          <w:lang w:eastAsia="ru-RU"/>
        </w:rPr>
        <w:t>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i/>
          <w:iCs/>
          <w:color w:val="181818"/>
          <w:sz w:val="27"/>
          <w:szCs w:val="27"/>
          <w:lang w:eastAsia="ru-RU"/>
        </w:rPr>
        <w:t xml:space="preserve">Неустойка (пени) взыскивается со дня, когда по договору купли-продажи передача товара потребителю должна была быть осуществлена, до дня передачи товара </w:t>
      </w:r>
      <w:r w:rsidRPr="00C56FA2">
        <w:rPr>
          <w:rFonts w:ascii="Times New Roman" w:eastAsia="Times New Roman" w:hAnsi="Times New Roman" w:cs="Times New Roman"/>
          <w:i/>
          <w:iCs/>
          <w:color w:val="181818"/>
          <w:sz w:val="27"/>
          <w:szCs w:val="27"/>
          <w:lang w:eastAsia="ru-RU"/>
        </w:rPr>
        <w:lastRenderedPageBreak/>
        <w:t>потребителю или до дня удовлетворения требования потребителя о возврате ему предварительно уплаченной им суммы.</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i/>
          <w:iCs/>
          <w:color w:val="181818"/>
          <w:sz w:val="27"/>
          <w:szCs w:val="27"/>
          <w:lang w:eastAsia="ru-RU"/>
        </w:rPr>
        <w:t>Сумма взысканной потребителем неустойки (пени) не может превышать сумму предварительной оплаты товара.</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b/>
          <w:bCs/>
          <w:color w:val="181818"/>
          <w:sz w:val="27"/>
          <w:szCs w:val="27"/>
          <w:lang w:eastAsia="ru-RU"/>
        </w:rPr>
        <w:t>8. Право на обмен товаров надлежащего качества</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i/>
          <w:iCs/>
          <w:color w:val="181818"/>
          <w:sz w:val="27"/>
          <w:szCs w:val="27"/>
          <w:lang w:eastAsia="ru-RU"/>
        </w:rPr>
        <w:t>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i/>
          <w:iCs/>
          <w:color w:val="181818"/>
          <w:sz w:val="27"/>
          <w:szCs w:val="27"/>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i/>
          <w:iCs/>
          <w:color w:val="000000"/>
          <w:sz w:val="27"/>
          <w:szCs w:val="27"/>
          <w:lang w:eastAsia="ru-RU"/>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i/>
          <w:iCs/>
          <w:color w:val="FF0000"/>
          <w:sz w:val="27"/>
          <w:szCs w:val="27"/>
          <w:lang w:eastAsia="ru-RU"/>
        </w:rPr>
        <w:t>Из вышеуказанного правила имеется исключение - не все товары можно обменять. </w:t>
      </w:r>
      <w:hyperlink r:id="rId5" w:history="1">
        <w:r w:rsidRPr="00C56FA2">
          <w:rPr>
            <w:rFonts w:ascii="Times New Roman" w:eastAsia="Times New Roman" w:hAnsi="Times New Roman" w:cs="Times New Roman"/>
            <w:i/>
            <w:iCs/>
            <w:color w:val="253CA1"/>
            <w:sz w:val="24"/>
            <w:szCs w:val="24"/>
            <w:u w:val="single"/>
            <w:lang w:eastAsia="ru-RU"/>
          </w:rPr>
          <w:t>Перечень товаров, не подлежащих обмену</w:t>
        </w:r>
      </w:hyperlink>
      <w:r w:rsidRPr="00C56FA2">
        <w:rPr>
          <w:rFonts w:ascii="Times New Roman" w:eastAsia="Times New Roman" w:hAnsi="Times New Roman" w:cs="Times New Roman"/>
          <w:i/>
          <w:iCs/>
          <w:color w:val="000000"/>
          <w:sz w:val="27"/>
          <w:szCs w:val="27"/>
          <w:lang w:eastAsia="ru-RU"/>
        </w:rPr>
        <w:t> по основаниям, указанным в настоящей статье, утверждается Правительством Российской Федерации.</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i/>
          <w:iCs/>
          <w:color w:val="181818"/>
          <w:sz w:val="27"/>
          <w:szCs w:val="27"/>
          <w:lang w:eastAsia="ru-RU"/>
        </w:rPr>
        <w:t>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b/>
          <w:bCs/>
          <w:color w:val="181818"/>
          <w:sz w:val="27"/>
          <w:szCs w:val="27"/>
          <w:lang w:eastAsia="ru-RU"/>
        </w:rPr>
        <w:t>9. Право на отказ от товара в любое время до его передачи, а после передачи товара - в течение семи дней при дистанционной продаже</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b/>
          <w:bCs/>
          <w:color w:val="181818"/>
          <w:sz w:val="27"/>
          <w:szCs w:val="27"/>
          <w:lang w:eastAsia="ru-RU"/>
        </w:rPr>
        <w:t>10. Право на получение результата работы или услуги в установленный договором срок</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b/>
          <w:bCs/>
          <w:color w:val="181818"/>
          <w:sz w:val="27"/>
          <w:szCs w:val="27"/>
          <w:lang w:eastAsia="ru-RU"/>
        </w:rPr>
        <w:t>11. Ряд прав (возврат денег, повторное выполнение работы или оказание услуги, устранение недостатков или уменьшение цены) при обнаружении в работе или услуге недостатков в течении гарантийного срока и при отсутствии гарантии в пределах 2-х лет</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b/>
          <w:bCs/>
          <w:color w:val="181818"/>
          <w:sz w:val="27"/>
          <w:szCs w:val="27"/>
          <w:lang w:eastAsia="ru-RU"/>
        </w:rPr>
        <w:t>12. Право на отказ от исполнения договора выполнения работ, оказания услуг в любое время</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b/>
          <w:bCs/>
          <w:color w:val="000000"/>
          <w:sz w:val="27"/>
          <w:szCs w:val="27"/>
          <w:lang w:eastAsia="ru-RU"/>
        </w:rPr>
        <w:t>13. Право на возмещение убытков, возникших при выполнении работ, оказании услуг</w:t>
      </w: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7"/>
          <w:szCs w:val="27"/>
          <w:lang w:eastAsia="ru-RU"/>
        </w:rPr>
        <w:t>Потребитель при обнаружении недостатков выполненной работы (оказанной услуги) вправе по своему выбору потребовать:</w:t>
      </w: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7"/>
          <w:szCs w:val="27"/>
          <w:lang w:eastAsia="ru-RU"/>
        </w:rPr>
        <w:t>безвозмездного устранения недостатков выполненной работы (оказанной услуги);</w:t>
      </w: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7"/>
          <w:szCs w:val="27"/>
          <w:lang w:eastAsia="ru-RU"/>
        </w:rPr>
        <w:t>соответствующего уменьшения цены выполненной работы (оказанной услуги);</w:t>
      </w: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7"/>
          <w:szCs w:val="27"/>
          <w:lang w:eastAsia="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7"/>
          <w:szCs w:val="27"/>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7"/>
          <w:szCs w:val="27"/>
          <w:lang w:eastAsia="ru-RU"/>
        </w:rP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w:t>
      </w:r>
      <w:r w:rsidRPr="00C56FA2">
        <w:rPr>
          <w:rFonts w:ascii="Times New Roman" w:eastAsia="Times New Roman" w:hAnsi="Times New Roman" w:cs="Times New Roman"/>
          <w:color w:val="181818"/>
          <w:sz w:val="27"/>
          <w:szCs w:val="27"/>
          <w:lang w:eastAsia="ru-RU"/>
        </w:rPr>
        <w:lastRenderedPageBreak/>
        <w:t>освобождает исполнителя от ответственности в форме неустойки за нарушение срока окончания выполнения работы (оказания услуги).</w:t>
      </w: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7"/>
          <w:szCs w:val="27"/>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7"/>
          <w:szCs w:val="27"/>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r w:rsidRPr="00C56FA2">
        <w:rPr>
          <w:rFonts w:ascii="Open Sans" w:eastAsia="Times New Roman" w:hAnsi="Open Sans" w:cs="Open Sans"/>
          <w:color w:val="181818"/>
          <w:sz w:val="21"/>
          <w:szCs w:val="21"/>
          <w:lang w:eastAsia="ru-RU"/>
        </w:rPr>
        <w:br/>
      </w:r>
    </w:p>
    <w:p w:rsidR="00C56FA2" w:rsidRPr="00C56FA2" w:rsidRDefault="00C56FA2" w:rsidP="00C56FA2">
      <w:pPr>
        <w:shd w:val="clear" w:color="auto" w:fill="FFFFFF"/>
        <w:spacing w:after="0" w:line="240" w:lineRule="auto"/>
        <w:ind w:firstLine="709"/>
        <w:jc w:val="both"/>
        <w:outlineLvl w:val="0"/>
        <w:rPr>
          <w:rFonts w:ascii="Open Sans" w:eastAsia="Times New Roman" w:hAnsi="Open Sans" w:cs="Open Sans"/>
          <w:b/>
          <w:bCs/>
          <w:color w:val="181818"/>
          <w:kern w:val="36"/>
          <w:sz w:val="48"/>
          <w:szCs w:val="48"/>
          <w:lang w:eastAsia="ru-RU"/>
        </w:rPr>
      </w:pPr>
      <w:r w:rsidRPr="00C56FA2">
        <w:rPr>
          <w:rFonts w:ascii="Times New Roman" w:eastAsia="Times New Roman" w:hAnsi="Times New Roman" w:cs="Times New Roman"/>
          <w:b/>
          <w:bCs/>
          <w:color w:val="181818"/>
          <w:kern w:val="36"/>
          <w:sz w:val="24"/>
          <w:szCs w:val="24"/>
          <w:lang w:eastAsia="ru-RU"/>
        </w:rPr>
        <w:t>ПЕРЕЧЕНЬ</w:t>
      </w:r>
    </w:p>
    <w:p w:rsidR="00C56FA2" w:rsidRPr="00C56FA2" w:rsidRDefault="00C56FA2" w:rsidP="00C56FA2">
      <w:pPr>
        <w:shd w:val="clear" w:color="auto" w:fill="FFFFFF"/>
        <w:spacing w:after="0" w:line="240" w:lineRule="auto"/>
        <w:ind w:firstLine="709"/>
        <w:jc w:val="both"/>
        <w:outlineLvl w:val="0"/>
        <w:rPr>
          <w:rFonts w:ascii="Open Sans" w:eastAsia="Times New Roman" w:hAnsi="Open Sans" w:cs="Open Sans"/>
          <w:b/>
          <w:bCs/>
          <w:color w:val="181818"/>
          <w:kern w:val="36"/>
          <w:sz w:val="48"/>
          <w:szCs w:val="48"/>
          <w:lang w:eastAsia="ru-RU"/>
        </w:rPr>
      </w:pPr>
      <w:r w:rsidRPr="00C56FA2">
        <w:rPr>
          <w:rFonts w:ascii="Times New Roman" w:eastAsia="Times New Roman" w:hAnsi="Times New Roman" w:cs="Times New Roman"/>
          <w:b/>
          <w:bCs/>
          <w:color w:val="181818"/>
          <w:kern w:val="36"/>
          <w:sz w:val="24"/>
          <w:szCs w:val="24"/>
          <w:lang w:eastAsia="ru-RU"/>
        </w:rPr>
        <w:t>НЕПРОДОВОЛЬСТВЕННЫХ ТОВАРОВ НАДЛЕЖАЩЕГО КАЧЕСТВА,</w:t>
      </w:r>
    </w:p>
    <w:p w:rsidR="00C56FA2" w:rsidRPr="00C56FA2" w:rsidRDefault="00C56FA2" w:rsidP="00C56FA2">
      <w:pPr>
        <w:shd w:val="clear" w:color="auto" w:fill="FFFFFF"/>
        <w:spacing w:after="0" w:line="240" w:lineRule="auto"/>
        <w:ind w:firstLine="709"/>
        <w:jc w:val="both"/>
        <w:outlineLvl w:val="0"/>
        <w:rPr>
          <w:rFonts w:ascii="Open Sans" w:eastAsia="Times New Roman" w:hAnsi="Open Sans" w:cs="Open Sans"/>
          <w:b/>
          <w:bCs/>
          <w:color w:val="181818"/>
          <w:kern w:val="36"/>
          <w:sz w:val="48"/>
          <w:szCs w:val="48"/>
          <w:lang w:eastAsia="ru-RU"/>
        </w:rPr>
      </w:pPr>
      <w:r w:rsidRPr="00C56FA2">
        <w:rPr>
          <w:rFonts w:ascii="Times New Roman" w:eastAsia="Times New Roman" w:hAnsi="Times New Roman" w:cs="Times New Roman"/>
          <w:b/>
          <w:bCs/>
          <w:color w:val="181818"/>
          <w:kern w:val="36"/>
          <w:sz w:val="24"/>
          <w:szCs w:val="24"/>
          <w:lang w:eastAsia="ru-RU"/>
        </w:rPr>
        <w:t>НЕ ПОДЛЕЖАЩИХ ВОЗВРАТУ ИЛИ ОБМЕНУ НА АНАЛОГИЧНЫЙ</w:t>
      </w:r>
    </w:p>
    <w:p w:rsidR="00C56FA2" w:rsidRPr="00C56FA2" w:rsidRDefault="00C56FA2" w:rsidP="00C56FA2">
      <w:pPr>
        <w:shd w:val="clear" w:color="auto" w:fill="FFFFFF"/>
        <w:spacing w:after="0" w:line="240" w:lineRule="auto"/>
        <w:ind w:firstLine="709"/>
        <w:jc w:val="both"/>
        <w:outlineLvl w:val="0"/>
        <w:rPr>
          <w:rFonts w:ascii="Open Sans" w:eastAsia="Times New Roman" w:hAnsi="Open Sans" w:cs="Open Sans"/>
          <w:b/>
          <w:bCs/>
          <w:color w:val="181818"/>
          <w:kern w:val="36"/>
          <w:sz w:val="48"/>
          <w:szCs w:val="48"/>
          <w:lang w:eastAsia="ru-RU"/>
        </w:rPr>
      </w:pPr>
      <w:r w:rsidRPr="00C56FA2">
        <w:rPr>
          <w:rFonts w:ascii="Times New Roman" w:eastAsia="Times New Roman" w:hAnsi="Times New Roman" w:cs="Times New Roman"/>
          <w:b/>
          <w:bCs/>
          <w:color w:val="181818"/>
          <w:kern w:val="36"/>
          <w:sz w:val="24"/>
          <w:szCs w:val="24"/>
          <w:lang w:eastAsia="ru-RU"/>
        </w:rPr>
        <w:t>ТОВАР ДРУГИХ РАЗМЕРА, ФОРМЫ, ГАБАРИТА, ФАСОНА,</w:t>
      </w:r>
    </w:p>
    <w:p w:rsidR="00C56FA2" w:rsidRPr="00C56FA2" w:rsidRDefault="00C56FA2" w:rsidP="00C56FA2">
      <w:pPr>
        <w:shd w:val="clear" w:color="auto" w:fill="FFFFFF"/>
        <w:spacing w:after="0" w:line="240" w:lineRule="auto"/>
        <w:ind w:firstLine="709"/>
        <w:jc w:val="both"/>
        <w:outlineLvl w:val="0"/>
        <w:rPr>
          <w:rFonts w:ascii="Open Sans" w:eastAsia="Times New Roman" w:hAnsi="Open Sans" w:cs="Open Sans"/>
          <w:b/>
          <w:bCs/>
          <w:color w:val="181818"/>
          <w:kern w:val="36"/>
          <w:sz w:val="48"/>
          <w:szCs w:val="48"/>
          <w:lang w:eastAsia="ru-RU"/>
        </w:rPr>
      </w:pPr>
      <w:r w:rsidRPr="00C56FA2">
        <w:rPr>
          <w:rFonts w:ascii="Times New Roman" w:eastAsia="Times New Roman" w:hAnsi="Times New Roman" w:cs="Times New Roman"/>
          <w:b/>
          <w:bCs/>
          <w:color w:val="181818"/>
          <w:kern w:val="36"/>
          <w:sz w:val="24"/>
          <w:szCs w:val="24"/>
          <w:lang w:eastAsia="ru-RU"/>
        </w:rPr>
        <w:t>РАСЦВЕТКИ ИЛИ КОМПЛЕКТАЦИИ</w:t>
      </w:r>
    </w:p>
    <w:p w:rsidR="00C56FA2" w:rsidRPr="00C56FA2" w:rsidRDefault="00C56FA2" w:rsidP="00C56FA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C56FA2">
        <w:rPr>
          <w:rFonts w:ascii="Open Sans" w:eastAsia="Times New Roman" w:hAnsi="Open Sans" w:cs="Open Sans"/>
          <w:color w:val="181818"/>
          <w:sz w:val="21"/>
          <w:szCs w:val="21"/>
          <w:lang w:eastAsia="ru-RU"/>
        </w:rPr>
        <w:t> </w:t>
      </w:r>
      <w:r w:rsidRPr="00C56FA2">
        <w:rPr>
          <w:rFonts w:ascii="Times New Roman" w:eastAsia="Times New Roman" w:hAnsi="Times New Roman" w:cs="Times New Roman"/>
          <w:color w:val="181818"/>
          <w:sz w:val="24"/>
          <w:szCs w:val="24"/>
          <w:lang w:eastAsia="ru-RU"/>
        </w:rP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C56FA2" w:rsidRPr="00C56FA2" w:rsidRDefault="00C56FA2" w:rsidP="00C56FA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4"/>
          <w:szCs w:val="24"/>
          <w:lang w:eastAsia="ru-RU"/>
        </w:rPr>
        <w:t>2. Предметы личной гигиены (зубные щетки, расчески, заколки, бигуди для волос, парики, шиньоны и другие аналогичные товары)</w:t>
      </w:r>
    </w:p>
    <w:p w:rsidR="00C56FA2" w:rsidRPr="00C56FA2" w:rsidRDefault="00C56FA2" w:rsidP="00C56FA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4"/>
          <w:szCs w:val="24"/>
          <w:lang w:eastAsia="ru-RU"/>
        </w:rPr>
        <w:t>3. Парфюмерно-косметические товары</w:t>
      </w:r>
    </w:p>
    <w:p w:rsidR="00C56FA2" w:rsidRPr="00C56FA2" w:rsidRDefault="00C56FA2" w:rsidP="00C56FA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4"/>
          <w:szCs w:val="24"/>
          <w:lang w:eastAsia="ru-RU"/>
        </w:rP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продукция (провода, шнуры, кабели); строительные и отделочные материалы (линолеум, пленка, ковровые покрытия и другие) и другие товары, отпускаемые на метраж</w:t>
      </w:r>
    </w:p>
    <w:p w:rsidR="00C56FA2" w:rsidRPr="00C56FA2" w:rsidRDefault="00C56FA2" w:rsidP="00C56FA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4"/>
          <w:szCs w:val="24"/>
          <w:lang w:eastAsia="ru-RU"/>
        </w:rPr>
        <w:t>5. Швейные и трикотажные изделия (изделия швейные и трикотажные бельевые, изделия чулочно-носочные)</w:t>
      </w:r>
    </w:p>
    <w:p w:rsidR="00C56FA2" w:rsidRPr="00C56FA2" w:rsidRDefault="00C56FA2" w:rsidP="00C56FA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4"/>
          <w:szCs w:val="24"/>
          <w:lang w:eastAsia="ru-RU"/>
        </w:rP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C56FA2" w:rsidRPr="00C56FA2" w:rsidRDefault="00C56FA2" w:rsidP="00C56FA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4"/>
          <w:szCs w:val="24"/>
          <w:lang w:eastAsia="ru-RU"/>
        </w:rPr>
        <w:t xml:space="preserve">7. Товары бытовой химии, пестициды и </w:t>
      </w:r>
      <w:proofErr w:type="spellStart"/>
      <w:r w:rsidRPr="00C56FA2">
        <w:rPr>
          <w:rFonts w:ascii="Times New Roman" w:eastAsia="Times New Roman" w:hAnsi="Times New Roman" w:cs="Times New Roman"/>
          <w:color w:val="181818"/>
          <w:sz w:val="24"/>
          <w:szCs w:val="24"/>
          <w:lang w:eastAsia="ru-RU"/>
        </w:rPr>
        <w:t>агрохимикаты</w:t>
      </w:r>
      <w:proofErr w:type="spellEnd"/>
    </w:p>
    <w:p w:rsidR="00C56FA2" w:rsidRPr="00C56FA2" w:rsidRDefault="00C56FA2" w:rsidP="00C56FA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4"/>
          <w:szCs w:val="24"/>
          <w:lang w:eastAsia="ru-RU"/>
        </w:rPr>
        <w:t>8. Мебель бытовая (мебельные гарнитуры и комплекты)</w:t>
      </w:r>
    </w:p>
    <w:p w:rsidR="00C56FA2" w:rsidRPr="00C56FA2" w:rsidRDefault="00C56FA2" w:rsidP="00C56FA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4"/>
          <w:szCs w:val="24"/>
          <w:lang w:eastAsia="ru-RU"/>
        </w:rPr>
        <w:t>9. Ювелирные и другие изделия из драгоценных металлов и (или) драгоценных камней, ограненные драгоценные камни</w:t>
      </w:r>
    </w:p>
    <w:p w:rsidR="00C56FA2" w:rsidRPr="00C56FA2" w:rsidRDefault="00C56FA2" w:rsidP="00C56FA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4"/>
          <w:szCs w:val="24"/>
          <w:lang w:eastAsia="ru-RU"/>
        </w:rPr>
        <w:t xml:space="preserve">10. Автомобили и </w:t>
      </w:r>
      <w:proofErr w:type="spellStart"/>
      <w:r w:rsidRPr="00C56FA2">
        <w:rPr>
          <w:rFonts w:ascii="Times New Roman" w:eastAsia="Times New Roman" w:hAnsi="Times New Roman" w:cs="Times New Roman"/>
          <w:color w:val="181818"/>
          <w:sz w:val="24"/>
          <w:szCs w:val="24"/>
          <w:lang w:eastAsia="ru-RU"/>
        </w:rPr>
        <w:t>мотовелотовары</w:t>
      </w:r>
      <w:proofErr w:type="spellEnd"/>
      <w:r w:rsidRPr="00C56FA2">
        <w:rPr>
          <w:rFonts w:ascii="Times New Roman" w:eastAsia="Times New Roman" w:hAnsi="Times New Roman" w:cs="Times New Roman"/>
          <w:color w:val="181818"/>
          <w:sz w:val="24"/>
          <w:szCs w:val="24"/>
          <w:lang w:eastAsia="ru-RU"/>
        </w:rPr>
        <w:t xml:space="preserve">, прицепы и номерные агрегаты к ним; мобильные средства малой механизации сельскохозяйственных работ; прогулочные суда и иные </w:t>
      </w:r>
      <w:proofErr w:type="spellStart"/>
      <w:r w:rsidRPr="00C56FA2">
        <w:rPr>
          <w:rFonts w:ascii="Times New Roman" w:eastAsia="Times New Roman" w:hAnsi="Times New Roman" w:cs="Times New Roman"/>
          <w:color w:val="181818"/>
          <w:sz w:val="24"/>
          <w:szCs w:val="24"/>
          <w:lang w:eastAsia="ru-RU"/>
        </w:rPr>
        <w:t>плавсредства</w:t>
      </w:r>
      <w:proofErr w:type="spellEnd"/>
      <w:r w:rsidRPr="00C56FA2">
        <w:rPr>
          <w:rFonts w:ascii="Times New Roman" w:eastAsia="Times New Roman" w:hAnsi="Times New Roman" w:cs="Times New Roman"/>
          <w:color w:val="181818"/>
          <w:sz w:val="24"/>
          <w:szCs w:val="24"/>
          <w:lang w:eastAsia="ru-RU"/>
        </w:rPr>
        <w:t xml:space="preserve"> бытового назначения</w:t>
      </w:r>
    </w:p>
    <w:p w:rsidR="00C56FA2" w:rsidRPr="00C56FA2" w:rsidRDefault="00C56FA2" w:rsidP="00C56FA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4"/>
          <w:szCs w:val="24"/>
          <w:lang w:eastAsia="ru-RU"/>
        </w:rPr>
        <w:t>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 часы наручные и карманные механические, электронно-механические и электронные, с двумя и более функциями)</w:t>
      </w:r>
    </w:p>
    <w:p w:rsidR="00C56FA2" w:rsidRPr="00C56FA2" w:rsidRDefault="00C56FA2" w:rsidP="00C56FA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4"/>
          <w:szCs w:val="24"/>
          <w:lang w:eastAsia="ru-RU"/>
        </w:rPr>
        <w:t>12. Гражданское оружие, основные части гражданского и служебного огнестрельного оружия, патроны к нему</w:t>
      </w:r>
    </w:p>
    <w:p w:rsidR="00C56FA2" w:rsidRPr="00C56FA2" w:rsidRDefault="00C56FA2" w:rsidP="00C56FA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4"/>
          <w:szCs w:val="24"/>
          <w:lang w:eastAsia="ru-RU"/>
        </w:rPr>
        <w:t>13. Животные и растения</w:t>
      </w:r>
    </w:p>
    <w:p w:rsidR="00C56FA2" w:rsidRPr="00C56FA2" w:rsidRDefault="00C56FA2" w:rsidP="00C56FA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C56FA2">
        <w:rPr>
          <w:rFonts w:ascii="Times New Roman" w:eastAsia="Times New Roman" w:hAnsi="Times New Roman" w:cs="Times New Roman"/>
          <w:color w:val="181818"/>
          <w:sz w:val="24"/>
          <w:szCs w:val="24"/>
          <w:lang w:eastAsia="ru-RU"/>
        </w:rPr>
        <w:lastRenderedPageBreak/>
        <w:t xml:space="preserve">14. Непериодические издания (книги, брошюры, альбомы, картографические и нотные издания, листовые </w:t>
      </w:r>
      <w:proofErr w:type="spellStart"/>
      <w:r w:rsidRPr="00C56FA2">
        <w:rPr>
          <w:rFonts w:ascii="Times New Roman" w:eastAsia="Times New Roman" w:hAnsi="Times New Roman" w:cs="Times New Roman"/>
          <w:color w:val="181818"/>
          <w:sz w:val="24"/>
          <w:szCs w:val="24"/>
          <w:lang w:eastAsia="ru-RU"/>
        </w:rPr>
        <w:t>изоиздания</w:t>
      </w:r>
      <w:proofErr w:type="spellEnd"/>
      <w:r w:rsidRPr="00C56FA2">
        <w:rPr>
          <w:rFonts w:ascii="Times New Roman" w:eastAsia="Times New Roman" w:hAnsi="Times New Roman" w:cs="Times New Roman"/>
          <w:color w:val="181818"/>
          <w:sz w:val="24"/>
          <w:szCs w:val="24"/>
          <w:lang w:eastAsia="ru-RU"/>
        </w:rPr>
        <w:t>, календари, буклеты, издания, воспроизведенные на технических носителях информации)</w:t>
      </w:r>
    </w:p>
    <w:p w:rsidR="00C56FA2" w:rsidRPr="00C56FA2" w:rsidRDefault="00C56FA2" w:rsidP="00C56FA2">
      <w:pPr>
        <w:shd w:val="clear" w:color="auto" w:fill="FFFFFF"/>
        <w:spacing w:after="0" w:line="259" w:lineRule="atLeast"/>
        <w:ind w:firstLine="709"/>
        <w:jc w:val="both"/>
        <w:rPr>
          <w:rFonts w:ascii="Open Sans" w:eastAsia="Times New Roman" w:hAnsi="Open Sans" w:cs="Open Sans"/>
          <w:color w:val="181818"/>
          <w:sz w:val="21"/>
          <w:szCs w:val="21"/>
          <w:lang w:eastAsia="ru-RU"/>
        </w:rPr>
      </w:pP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p>
    <w:p w:rsidR="00C56FA2" w:rsidRPr="00C56FA2" w:rsidRDefault="00C56FA2" w:rsidP="00C56FA2">
      <w:pPr>
        <w:shd w:val="clear" w:color="auto" w:fill="FFFFFF"/>
        <w:spacing w:after="0" w:line="210" w:lineRule="atLeast"/>
        <w:ind w:firstLine="709"/>
        <w:jc w:val="both"/>
        <w:rPr>
          <w:rFonts w:ascii="Open Sans" w:eastAsia="Times New Roman" w:hAnsi="Open Sans" w:cs="Open Sans"/>
          <w:color w:val="181818"/>
          <w:sz w:val="21"/>
          <w:szCs w:val="21"/>
          <w:lang w:eastAsia="ru-RU"/>
        </w:rPr>
      </w:pPr>
      <w:r w:rsidRPr="00C56FA2">
        <w:rPr>
          <w:rFonts w:ascii="Open Sans" w:eastAsia="Times New Roman" w:hAnsi="Open Sans" w:cs="Open Sans"/>
          <w:color w:val="181818"/>
          <w:sz w:val="21"/>
          <w:szCs w:val="21"/>
          <w:lang w:eastAsia="ru-RU"/>
        </w:rPr>
        <w:t>6</w:t>
      </w:r>
    </w:p>
    <w:p w:rsidR="00C41C23" w:rsidRDefault="00C41C23" w:rsidP="00C56FA2">
      <w:pPr>
        <w:ind w:firstLine="709"/>
        <w:jc w:val="both"/>
      </w:pPr>
    </w:p>
    <w:p w:rsidR="00A20DFB" w:rsidRDefault="00A20DFB" w:rsidP="00A20DFB">
      <w:pPr>
        <w:pStyle w:val="a4"/>
        <w:shd w:val="clear" w:color="auto" w:fill="FFFFFF"/>
        <w:spacing w:before="0" w:beforeAutospacing="0" w:after="150" w:afterAutospacing="0"/>
        <w:ind w:left="720"/>
        <w:rPr>
          <w:rFonts w:ascii="Helvetica" w:hAnsi="Helvetica"/>
          <w:color w:val="333333"/>
          <w:sz w:val="21"/>
          <w:szCs w:val="21"/>
        </w:rPr>
      </w:pPr>
      <w:r>
        <w:rPr>
          <w:rFonts w:ascii="Helvetica" w:hAnsi="Helvetica"/>
          <w:b/>
          <w:bCs/>
          <w:color w:val="333333"/>
          <w:sz w:val="21"/>
          <w:szCs w:val="21"/>
        </w:rPr>
        <w:t>Правовое регулирование отношений с потребителями. Права потребителей</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Отношения в области защиты прав потребителей регулируются Гражданским кодексом Российской Федерации, Федеральным законом № 2300-1 от 07.02.1992г. «О защите прав потребителей» и другими нормативно-правовыми актами, регулирующими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К числу нормативно-правовых актов, регулирующих отношения между потребителями и изготовителями, исполнителями, продавцами относятся:</w:t>
      </w:r>
    </w:p>
    <w:p w:rsidR="00A20DFB" w:rsidRDefault="00A20DFB" w:rsidP="00A20DFB">
      <w:pPr>
        <w:pStyle w:val="a4"/>
        <w:numPr>
          <w:ilvl w:val="0"/>
          <w:numId w:val="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КоАП РФ определяет административную ответственность за следующие нарушения прав потребителей:</w:t>
      </w:r>
    </w:p>
    <w:p w:rsidR="00A20DFB" w:rsidRDefault="00A20DFB" w:rsidP="00A20DFB">
      <w:pPr>
        <w:pStyle w:val="a4"/>
        <w:numPr>
          <w:ilvl w:val="0"/>
          <w:numId w:val="3"/>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ст.14.6 - нарушение порядка ценообразования (завышение, занижение регулируемых государством цен);</w:t>
      </w:r>
    </w:p>
    <w:p w:rsidR="00A20DFB" w:rsidRDefault="00A20DFB" w:rsidP="00A20DFB">
      <w:pPr>
        <w:pStyle w:val="a4"/>
        <w:numPr>
          <w:ilvl w:val="0"/>
          <w:numId w:val="3"/>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ст.14.7 - обман потребителей (обмеривание, обвешивание, обсчет, введение в заблуждение);</w:t>
      </w:r>
    </w:p>
    <w:p w:rsidR="00A20DFB" w:rsidRDefault="00A20DFB" w:rsidP="00A20DFB">
      <w:pPr>
        <w:pStyle w:val="a4"/>
        <w:numPr>
          <w:ilvl w:val="0"/>
          <w:numId w:val="3"/>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ст.14.8 - нарушение иных прав потребителей;</w:t>
      </w:r>
    </w:p>
    <w:p w:rsidR="00A20DFB" w:rsidRDefault="00A20DFB" w:rsidP="00A20DFB">
      <w:pPr>
        <w:pStyle w:val="a4"/>
        <w:numPr>
          <w:ilvl w:val="0"/>
          <w:numId w:val="3"/>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ст.23.49-23.52 – содержат перечень государственных органов, осуществляющих контроль за качеством товаров и защитой прав потребителей (их задачи и функции).</w:t>
      </w:r>
    </w:p>
    <w:p w:rsidR="00A20DFB" w:rsidRDefault="00A20DFB" w:rsidP="00A20DFB">
      <w:pPr>
        <w:pStyle w:val="a4"/>
        <w:numPr>
          <w:ilvl w:val="0"/>
          <w:numId w:val="4"/>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Уголовный кодекс РФ:</w:t>
      </w:r>
    </w:p>
    <w:p w:rsidR="00A20DFB" w:rsidRDefault="00A20DFB" w:rsidP="00A20DFB">
      <w:pPr>
        <w:pStyle w:val="a4"/>
        <w:numPr>
          <w:ilvl w:val="0"/>
          <w:numId w:val="5"/>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ст.171(1) – производство, приобретение, хранение, перевозка и сбыт немаркированных товаров и продукции;</w:t>
      </w:r>
    </w:p>
    <w:p w:rsidR="00A20DFB" w:rsidRDefault="00A20DFB" w:rsidP="00A20DFB">
      <w:pPr>
        <w:pStyle w:val="a4"/>
        <w:numPr>
          <w:ilvl w:val="0"/>
          <w:numId w:val="5"/>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ст.238 – производство, хранение, перевозка либо сбыт товаров и продукции, выполнение работ или оказание услуг, не отвечающих требованиям безопасности.</w:t>
      </w:r>
    </w:p>
    <w:p w:rsidR="00A20DFB" w:rsidRDefault="00A20DFB" w:rsidP="00A20DFB">
      <w:pPr>
        <w:pStyle w:val="a4"/>
        <w:numPr>
          <w:ilvl w:val="0"/>
          <w:numId w:val="6"/>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Вторая часть содержит нормы о различных видах договоров, например, ст.426 – публичный договор ст.470 - гарантия качества товара; ст.471 - исчисление гарантийного срока; ст.472 – срок годности товара и т.д.</w:t>
      </w:r>
    </w:p>
    <w:p w:rsidR="00A20DFB" w:rsidRDefault="00A20DFB" w:rsidP="00A20DFB">
      <w:pPr>
        <w:pStyle w:val="a4"/>
        <w:numPr>
          <w:ilvl w:val="0"/>
          <w:numId w:val="6"/>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ФЗ «О техническом регулировании» от 27 декабря 2002 года – регулирует отношения, возникающие при:</w:t>
      </w:r>
    </w:p>
    <w:p w:rsidR="00A20DFB" w:rsidRDefault="00A20DFB" w:rsidP="00A20DFB">
      <w:pPr>
        <w:pStyle w:val="a4"/>
        <w:numPr>
          <w:ilvl w:val="0"/>
          <w:numId w:val="7"/>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разработке, принятии, применении и исполнении обязательных требований к продукции, процессам производства, эксплуатации, хранения, перевозки, реализации и утилизации;</w:t>
      </w:r>
    </w:p>
    <w:p w:rsidR="00A20DFB" w:rsidRDefault="00A20DFB" w:rsidP="00A20DFB">
      <w:pPr>
        <w:pStyle w:val="a4"/>
        <w:numPr>
          <w:ilvl w:val="0"/>
          <w:numId w:val="7"/>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разработке, принятии, применении и исполнении на добровольной основе требований к продукции, процессам производства, эксплуатации, хранения, перевозки, реализации и утилизации, выполнению работ или оказанию услуг;</w:t>
      </w:r>
    </w:p>
    <w:p w:rsidR="00A20DFB" w:rsidRDefault="00A20DFB" w:rsidP="00A20DFB">
      <w:pPr>
        <w:pStyle w:val="a4"/>
        <w:numPr>
          <w:ilvl w:val="0"/>
          <w:numId w:val="7"/>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оценке соответствия.</w:t>
      </w:r>
    </w:p>
    <w:p w:rsidR="00A20DFB" w:rsidRDefault="00A20DFB" w:rsidP="00A20DFB">
      <w:pPr>
        <w:pStyle w:val="a4"/>
        <w:numPr>
          <w:ilvl w:val="0"/>
          <w:numId w:val="8"/>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ФЗ от 02 января 2000 г. №29-ФЗ «О качестве и безопасности пищевых продуктов» (с изм. и доп. от 30 декабря 2001, 10 января,30 июня 2003) определяет требования к обеспечению качества и безопасности пищевых продуктов, материалов при их изготовлении, расфасовке, упаковке, маркировке, хранении, перевозках и реализации, а также порядок государственного регулирования, надзора и контроля в области обеспечения качества и безопасности пищевых продуктов.</w:t>
      </w:r>
    </w:p>
    <w:p w:rsidR="00A20DFB" w:rsidRDefault="00A20DFB" w:rsidP="00A20DFB">
      <w:pPr>
        <w:pStyle w:val="a4"/>
        <w:numPr>
          <w:ilvl w:val="0"/>
          <w:numId w:val="8"/>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ФЗ от 22 ноября 1995 №18-ФЗ ФЗ «О государственном регулировании производства и оборота этилового спирта, алкогольной и спиртосодержащей продукции» (с изм. и доп. от 29 декабря 2001, 24,25 июня 2002)</w:t>
      </w:r>
    </w:p>
    <w:p w:rsidR="00A20DFB" w:rsidRDefault="00A20DFB" w:rsidP="00A20DFB">
      <w:pPr>
        <w:pStyle w:val="a4"/>
        <w:numPr>
          <w:ilvl w:val="0"/>
          <w:numId w:val="8"/>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ФЗ от 22 июня 1998 №86-ФЗ «О лекарственных средствах» (с изм. и доп. от 02 января 2000, 30 декабря 2001, 10 января и 30 июня 2003)</w:t>
      </w:r>
    </w:p>
    <w:p w:rsidR="00A20DFB" w:rsidRDefault="00A20DFB" w:rsidP="00A20DFB">
      <w:pPr>
        <w:pStyle w:val="a4"/>
        <w:numPr>
          <w:ilvl w:val="0"/>
          <w:numId w:val="8"/>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Правила продажи отдельных видов товаров (в ред. постановлений Правительства РФ от 20 октября 1998 г.№1222, от 02 октября 1999 г. №1104).</w:t>
      </w:r>
    </w:p>
    <w:p w:rsidR="00A20DFB" w:rsidRDefault="00A20DFB" w:rsidP="00A20DFB">
      <w:pPr>
        <w:pStyle w:val="a4"/>
        <w:numPr>
          <w:ilvl w:val="0"/>
          <w:numId w:val="8"/>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Правила по предоставлению различных видов услуг (ремонта и технического обслуживания автомобилей, оказания платных образовательных услуг, распространения периодических печатных изданий по почте и т.д.).</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Требования законодательных актов обязательны для выполнения на территории РФ всеми изготовителями, исполнителями, экспортерами и продавцами товаров и услуг.</w:t>
      </w:r>
    </w:p>
    <w:p w:rsidR="00A20DFB" w:rsidRPr="00A20DFB" w:rsidRDefault="00A20DFB" w:rsidP="00A20DFB">
      <w:pPr>
        <w:pStyle w:val="a4"/>
        <w:shd w:val="clear" w:color="auto" w:fill="FFFFFF"/>
        <w:spacing w:before="0" w:beforeAutospacing="0" w:after="150" w:afterAutospacing="0"/>
        <w:rPr>
          <w:rFonts w:asciiTheme="minorHAnsi" w:hAnsiTheme="minorHAnsi"/>
          <w:color w:val="333333"/>
          <w:sz w:val="21"/>
          <w:szCs w:val="21"/>
        </w:rPr>
      </w:pPr>
    </w:p>
    <w:p w:rsidR="00A20DFB" w:rsidRDefault="00A20DFB" w:rsidP="00A20DFB">
      <w:pPr>
        <w:pStyle w:val="a4"/>
        <w:shd w:val="clear" w:color="auto" w:fill="FFFFFF"/>
        <w:spacing w:before="0" w:beforeAutospacing="0" w:after="150" w:afterAutospacing="0"/>
        <w:jc w:val="center"/>
        <w:rPr>
          <w:rFonts w:ascii="Helvetica" w:hAnsi="Helvetica"/>
          <w:color w:val="333333"/>
          <w:sz w:val="21"/>
          <w:szCs w:val="21"/>
        </w:rPr>
      </w:pPr>
      <w:r>
        <w:rPr>
          <w:rFonts w:ascii="Helvetica" w:hAnsi="Helvetica"/>
          <w:b/>
          <w:bCs/>
          <w:color w:val="333333"/>
          <w:sz w:val="21"/>
          <w:szCs w:val="21"/>
        </w:rPr>
        <w:t xml:space="preserve"> Права потребителей. Защита прав потребителей</w:t>
      </w:r>
    </w:p>
    <w:p w:rsidR="00A20DFB" w:rsidRDefault="00A20DFB" w:rsidP="00A20DFB">
      <w:pPr>
        <w:pStyle w:val="a4"/>
        <w:shd w:val="clear" w:color="auto" w:fill="FFFFFF"/>
        <w:spacing w:before="0" w:beforeAutospacing="0" w:after="150" w:afterAutospacing="0"/>
        <w:jc w:val="center"/>
        <w:rPr>
          <w:rFonts w:ascii="Helvetica" w:hAnsi="Helvetica"/>
          <w:color w:val="333333"/>
          <w:sz w:val="21"/>
          <w:szCs w:val="21"/>
        </w:rPr>
      </w:pPr>
      <w:r>
        <w:rPr>
          <w:rFonts w:ascii="Helvetica" w:hAnsi="Helvetica"/>
          <w:color w:val="333333"/>
          <w:sz w:val="21"/>
          <w:szCs w:val="21"/>
        </w:rPr>
        <w:t>Потребителем признается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К основным правам потребителя относятся:</w:t>
      </w:r>
    </w:p>
    <w:p w:rsidR="00A20DFB" w:rsidRDefault="00A20DFB" w:rsidP="00A20DFB">
      <w:pPr>
        <w:pStyle w:val="a4"/>
        <w:numPr>
          <w:ilvl w:val="0"/>
          <w:numId w:val="9"/>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право на безопасность товара, работы или услуги (ст. 7 Закона № 2300-1 от 07.021992 г.);</w:t>
      </w:r>
    </w:p>
    <w:p w:rsidR="00A20DFB" w:rsidRDefault="00A20DFB" w:rsidP="00A20DFB">
      <w:pPr>
        <w:pStyle w:val="a4"/>
        <w:numPr>
          <w:ilvl w:val="0"/>
          <w:numId w:val="9"/>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право на информацию (ст. 8 Закона № 2300-1 от 07.021992 г.);</w:t>
      </w:r>
    </w:p>
    <w:p w:rsidR="00A20DFB" w:rsidRDefault="00A20DFB" w:rsidP="00A20DFB">
      <w:pPr>
        <w:pStyle w:val="a4"/>
        <w:numPr>
          <w:ilvl w:val="0"/>
          <w:numId w:val="9"/>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право потребителя при обнаружении в товаре недостатков качества (ст. 18 Закона № 2300-1 от 07.021992 г.);</w:t>
      </w:r>
    </w:p>
    <w:p w:rsidR="00A20DFB" w:rsidRDefault="00A20DFB" w:rsidP="00A20DFB">
      <w:pPr>
        <w:pStyle w:val="a4"/>
        <w:numPr>
          <w:ilvl w:val="0"/>
          <w:numId w:val="9"/>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право потребителя на обмен товара надлежащего качества (ст. 25 Закона № 2300-1 от 07.021992 г.);</w:t>
      </w:r>
    </w:p>
    <w:p w:rsidR="00A20DFB" w:rsidRDefault="00A20DFB" w:rsidP="00A20DFB">
      <w:pPr>
        <w:pStyle w:val="a4"/>
        <w:numPr>
          <w:ilvl w:val="0"/>
          <w:numId w:val="9"/>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право требовать устранение последствий нарушения исполнителем сроков выполнения работ (оказания услуг) (ст. 28 Закона № 2300-1 от 07.021992 г.);</w:t>
      </w:r>
    </w:p>
    <w:p w:rsidR="00A20DFB" w:rsidRDefault="00A20DFB" w:rsidP="00A20DFB">
      <w:pPr>
        <w:pStyle w:val="a4"/>
        <w:numPr>
          <w:ilvl w:val="0"/>
          <w:numId w:val="9"/>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право потребителя при обнаружении недостатков выполненной работы (оказанной услуги) (ст. 29 Закона № 2300-1 от 07.021992 г.);</w:t>
      </w:r>
    </w:p>
    <w:p w:rsidR="00A20DFB" w:rsidRDefault="00A20DFB" w:rsidP="00A20DFB">
      <w:pPr>
        <w:pStyle w:val="a4"/>
        <w:numPr>
          <w:ilvl w:val="0"/>
          <w:numId w:val="9"/>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право потребителя на отказ от исполнения договора о выполнении работ (оказании услуг) (ст. 32 Закона № 2300-1 от 07.021992 г.).</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Права потребителей при приобретении товаров можно разделить на 2 группы:</w:t>
      </w:r>
    </w:p>
    <w:p w:rsidR="00A20DFB" w:rsidRDefault="00A20DFB" w:rsidP="00A20DFB">
      <w:pPr>
        <w:pStyle w:val="a4"/>
        <w:numPr>
          <w:ilvl w:val="1"/>
          <w:numId w:val="10"/>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права потребителей в случае приобретения товаров ненадлежащего качества;</w:t>
      </w:r>
    </w:p>
    <w:p w:rsidR="00A20DFB" w:rsidRDefault="00A20DFB" w:rsidP="00A20DFB">
      <w:pPr>
        <w:pStyle w:val="a4"/>
        <w:numPr>
          <w:ilvl w:val="1"/>
          <w:numId w:val="10"/>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права потребителей при приобретении товаров надлежащего качества.</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 соответствии с Законом РФ «О защите прав потребителей» требования к качеству товаров подлежат обязательному исполнению. В соответствии со ст.18 Закона потребитель, которому продан товар с недостатками, если они не были оговорены продавцом, вправе по своему выбору потребовать:</w:t>
      </w:r>
    </w:p>
    <w:p w:rsidR="00A20DFB" w:rsidRDefault="00A20DFB" w:rsidP="00A20DFB">
      <w:pPr>
        <w:pStyle w:val="a4"/>
        <w:numPr>
          <w:ilvl w:val="0"/>
          <w:numId w:val="1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потребовать замены на товар этой же марки (этих же модели и (или) артикула);</w:t>
      </w:r>
    </w:p>
    <w:p w:rsidR="00A20DFB" w:rsidRDefault="00A20DFB" w:rsidP="00A20DFB">
      <w:pPr>
        <w:pStyle w:val="a4"/>
        <w:numPr>
          <w:ilvl w:val="0"/>
          <w:numId w:val="1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потребовать замены на такой же товар другой марки (модели, артикула) с соответствующим перерасчетом покупной цены;</w:t>
      </w:r>
    </w:p>
    <w:p w:rsidR="00A20DFB" w:rsidRDefault="00A20DFB" w:rsidP="00A20DFB">
      <w:pPr>
        <w:pStyle w:val="a4"/>
        <w:numPr>
          <w:ilvl w:val="0"/>
          <w:numId w:val="1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потребовать соразмерного уменьшения покупной цены;</w:t>
      </w:r>
    </w:p>
    <w:p w:rsidR="00A20DFB" w:rsidRDefault="00A20DFB" w:rsidP="00A20DFB">
      <w:pPr>
        <w:pStyle w:val="a4"/>
        <w:numPr>
          <w:ilvl w:val="0"/>
          <w:numId w:val="1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20DFB" w:rsidRDefault="00A20DFB" w:rsidP="00A20DFB">
      <w:pPr>
        <w:pStyle w:val="a4"/>
        <w:numPr>
          <w:ilvl w:val="0"/>
          <w:numId w:val="1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отказаться от исполнения договора купли-продажи и потребовать возврата уплаченной за товар суммы.</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Статьей 19 Закона предусмотрены сроки и порядок их исчисления при предъявлении потребителем требований в отношении недостатков товара.</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Потребитель вправе предъявить предусмотренные статьей 18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w:t>
      </w:r>
      <w:r>
        <w:rPr>
          <w:rFonts w:ascii="Helvetica" w:hAnsi="Helvetica"/>
          <w:color w:val="333333"/>
          <w:sz w:val="21"/>
          <w:szCs w:val="21"/>
        </w:rPr>
        <w:lastRenderedPageBreak/>
        <w:t>пределах двух лет со дня передачи их потребителю, если более длительные сроки не установлены законом или договором.</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Согласно ст. 25 Закона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Реализовать данное право потребитель может в течение четырнадцати дней, не считая дня его покупки.</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u w:val="single"/>
        </w:rPr>
        <w:t>Защита прав потребителей осуществляется:</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1. судом, в случае если между продавцом, изготовителем или исполнителем не достигнуто соглашение об устранении выявленных недостатков товара ненадлежащего качества или обмене товара надлежащего качества.</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Иски о защите прав потребителей могут быть предъявлены по выбору истца в суд по месту:</w:t>
      </w:r>
    </w:p>
    <w:p w:rsidR="00A20DFB" w:rsidRDefault="00A20DFB" w:rsidP="00A20DFB">
      <w:pPr>
        <w:pStyle w:val="a4"/>
        <w:numPr>
          <w:ilvl w:val="0"/>
          <w:numId w:val="1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нахождения организации, а если ответчиком является индивидуальный предприниматель, - его жительства;</w:t>
      </w:r>
    </w:p>
    <w:p w:rsidR="00A20DFB" w:rsidRDefault="00A20DFB" w:rsidP="00A20DFB">
      <w:pPr>
        <w:pStyle w:val="a4"/>
        <w:numPr>
          <w:ilvl w:val="0"/>
          <w:numId w:val="1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жительства или пребывания истца;</w:t>
      </w:r>
    </w:p>
    <w:p w:rsidR="00A20DFB" w:rsidRDefault="00A20DFB" w:rsidP="00A20DFB">
      <w:pPr>
        <w:pStyle w:val="a4"/>
        <w:numPr>
          <w:ilvl w:val="0"/>
          <w:numId w:val="1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заключения или исполнения договора.</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 (ст. 17 Закона № 2300-1 от 07.02.1992 г. «О защите прав потребителей в РФ»).</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2.органами местного самоуправления (ст. 44 Закона);</w:t>
      </w:r>
    </w:p>
    <w:p w:rsidR="00A20DFB" w:rsidRDefault="00A20DFB" w:rsidP="00A20DFB">
      <w:pPr>
        <w:pStyle w:val="a4"/>
        <w:numPr>
          <w:ilvl w:val="1"/>
          <w:numId w:val="13"/>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общественными объединениями потребителей (их ассоциаций, союзов) (ст. 45 Закона).</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p>
    <w:p w:rsidR="00A20DFB" w:rsidRPr="00A20DFB" w:rsidRDefault="00A20DFB" w:rsidP="00A20DFB">
      <w:pPr>
        <w:pStyle w:val="a4"/>
        <w:shd w:val="clear" w:color="auto" w:fill="FFFFFF"/>
        <w:spacing w:before="0" w:beforeAutospacing="0" w:after="150" w:afterAutospacing="0"/>
        <w:ind w:left="2160"/>
        <w:rPr>
          <w:rFonts w:asciiTheme="minorHAnsi" w:hAnsiTheme="minorHAnsi"/>
          <w:color w:val="333333"/>
          <w:sz w:val="21"/>
          <w:szCs w:val="21"/>
        </w:rPr>
      </w:pPr>
      <w:r>
        <w:rPr>
          <w:rFonts w:ascii="Helvetica" w:hAnsi="Helvetica"/>
          <w:b/>
          <w:bCs/>
          <w:color w:val="333333"/>
          <w:sz w:val="21"/>
          <w:szCs w:val="21"/>
        </w:rPr>
        <w:t>Права и обязанности изготовителя (исполнителя и продавца). Ответственность изготовителя (исполнителя, продавца)</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Изготовитель</w:t>
      </w:r>
      <w:r>
        <w:rPr>
          <w:rFonts w:ascii="Helvetica" w:hAnsi="Helvetica"/>
          <w:color w:val="333333"/>
          <w:sz w:val="21"/>
          <w:szCs w:val="21"/>
        </w:rPr>
        <w:t>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Исполнитель</w:t>
      </w:r>
      <w:r>
        <w:rPr>
          <w:rFonts w:ascii="Helvetica" w:hAnsi="Helvetica"/>
          <w:color w:val="333333"/>
          <w:sz w:val="21"/>
          <w:szCs w:val="21"/>
        </w:rPr>
        <w:t>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Продавец</w:t>
      </w:r>
      <w:r>
        <w:rPr>
          <w:rFonts w:ascii="Helvetica" w:hAnsi="Helvetica"/>
          <w:color w:val="333333"/>
          <w:sz w:val="21"/>
          <w:szCs w:val="21"/>
        </w:rPr>
        <w:t>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Законом «О защите прав потребителей» предусмотрены права и обязанности изготовителя (исполнителя и продавца), а также ответственность изготовителя (исполнителя, продавца). Статьей 5 Закона определяет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 </w:t>
      </w:r>
      <w:r>
        <w:rPr>
          <w:rFonts w:ascii="Helvetica" w:hAnsi="Helvetica"/>
          <w:b/>
          <w:bCs/>
          <w:color w:val="333333"/>
          <w:sz w:val="21"/>
          <w:szCs w:val="21"/>
        </w:rPr>
        <w:t>Изготовитель (исполнитель) вправе:</w:t>
      </w:r>
    </w:p>
    <w:p w:rsidR="00A20DFB" w:rsidRDefault="00A20DFB" w:rsidP="00A20DFB">
      <w:pPr>
        <w:pStyle w:val="a4"/>
        <w:numPr>
          <w:ilvl w:val="0"/>
          <w:numId w:val="15"/>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устанавливать срок службы на товар (работу), предназначенный для длительного использования;</w:t>
      </w:r>
    </w:p>
    <w:p w:rsidR="00A20DFB" w:rsidRDefault="00A20DFB" w:rsidP="00A20DFB">
      <w:pPr>
        <w:pStyle w:val="a4"/>
        <w:numPr>
          <w:ilvl w:val="0"/>
          <w:numId w:val="15"/>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устанавливать на товар (работу) гарантийный срок</w:t>
      </w:r>
    </w:p>
    <w:p w:rsidR="00A20DFB" w:rsidRDefault="00A20DFB" w:rsidP="00A20DFB">
      <w:pPr>
        <w:pStyle w:val="a4"/>
        <w:numPr>
          <w:ilvl w:val="0"/>
          <w:numId w:val="15"/>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Продавец вправе:</w:t>
      </w:r>
    </w:p>
    <w:p w:rsidR="00A20DFB" w:rsidRDefault="00A20DFB" w:rsidP="00A20DFB">
      <w:pPr>
        <w:pStyle w:val="a4"/>
        <w:numPr>
          <w:ilvl w:val="0"/>
          <w:numId w:val="16"/>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установить на товар гарантийный срок, если он не установлен изготовителем.</w:t>
      </w:r>
    </w:p>
    <w:p w:rsidR="00A20DFB" w:rsidRDefault="00A20DFB" w:rsidP="00A20DFB">
      <w:pPr>
        <w:pStyle w:val="a4"/>
        <w:numPr>
          <w:ilvl w:val="0"/>
          <w:numId w:val="16"/>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Изготовитель (исполнитель) обязан:</w:t>
      </w:r>
    </w:p>
    <w:p w:rsidR="00A20DFB" w:rsidRDefault="00A20DFB" w:rsidP="00A20DFB">
      <w:pPr>
        <w:pStyle w:val="a4"/>
        <w:numPr>
          <w:ilvl w:val="0"/>
          <w:numId w:val="17"/>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A20DFB" w:rsidRDefault="00A20DFB" w:rsidP="00A20DFB">
      <w:pPr>
        <w:pStyle w:val="a4"/>
        <w:numPr>
          <w:ilvl w:val="0"/>
          <w:numId w:val="17"/>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устанавливать срок годности на продукты питания, парфюмерно-косметические товары, медикаменты, товары бытовой химии и иные подобные товары (работы).</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u w:val="single"/>
        </w:rPr>
        <w:t xml:space="preserve">Обязанности </w:t>
      </w:r>
      <w:proofErr w:type="gramStart"/>
      <w:r>
        <w:rPr>
          <w:rFonts w:ascii="Helvetica" w:hAnsi="Helvetica"/>
          <w:color w:val="333333"/>
          <w:sz w:val="21"/>
          <w:szCs w:val="21"/>
          <w:u w:val="single"/>
        </w:rPr>
        <w:t>изготовителя(</w:t>
      </w:r>
      <w:proofErr w:type="gramEnd"/>
      <w:r>
        <w:rPr>
          <w:rFonts w:ascii="Helvetica" w:hAnsi="Helvetica"/>
          <w:color w:val="333333"/>
          <w:sz w:val="21"/>
          <w:szCs w:val="21"/>
          <w:u w:val="single"/>
        </w:rPr>
        <w:t>исполнителя, продавца) содержатся и в других статьях Закона «О защите прав потребителей», например:</w:t>
      </w:r>
    </w:p>
    <w:p w:rsidR="00A20DFB" w:rsidRDefault="00A20DFB" w:rsidP="00A20DFB">
      <w:pPr>
        <w:pStyle w:val="a4"/>
        <w:numPr>
          <w:ilvl w:val="0"/>
          <w:numId w:val="18"/>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статья 6 предусматривает обязанность изготовителя обеспечить возможность ремонта и технического обслуживания товара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A20DFB" w:rsidRDefault="00A20DFB" w:rsidP="00A20DFB">
      <w:pPr>
        <w:pStyle w:val="a4"/>
        <w:numPr>
          <w:ilvl w:val="0"/>
          <w:numId w:val="18"/>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статья 9 обязывает изготовителя (исполнителя, продавца) довести до сведения потребителя фирменное наименование или наименование своей организации, место ее нахождения (адрес) и режим ее работы.</w:t>
      </w:r>
    </w:p>
    <w:p w:rsidR="00A20DFB" w:rsidRDefault="00A20DFB" w:rsidP="00A20DFB">
      <w:pPr>
        <w:pStyle w:val="a4"/>
        <w:numPr>
          <w:ilvl w:val="0"/>
          <w:numId w:val="18"/>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статья 10 обязывает изготовителя (исполнителя, продавца)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w:t>
      </w:r>
    </w:p>
    <w:p w:rsidR="00A20DFB" w:rsidRDefault="00A20DFB" w:rsidP="00A20DFB">
      <w:pPr>
        <w:pStyle w:val="a4"/>
        <w:numPr>
          <w:ilvl w:val="0"/>
          <w:numId w:val="18"/>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статья 16.1 обязывает продавца (исполнителя)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Законом «О защите прав потребителей в РФ» также предусмотрена и ответственность изготовителя (исполнителя, продавца), </w:t>
      </w:r>
      <w:proofErr w:type="gramStart"/>
      <w:r>
        <w:rPr>
          <w:rFonts w:ascii="Helvetica" w:hAnsi="Helvetica"/>
          <w:color w:val="333333"/>
          <w:sz w:val="21"/>
          <w:szCs w:val="21"/>
        </w:rPr>
        <w:t>например</w:t>
      </w:r>
      <w:proofErr w:type="gramEnd"/>
      <w:r>
        <w:rPr>
          <w:rFonts w:ascii="Helvetica" w:hAnsi="Helvetica"/>
          <w:color w:val="333333"/>
          <w:sz w:val="21"/>
          <w:szCs w:val="21"/>
        </w:rPr>
        <w:t>:</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статья 12 предусматривает ответственность изготовителя (исполнителя, продавца) за ненадлежащую информацию о товаре (работе, услуге);</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статья 13 -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статья 14 предусматривает имущественная ответственность изготовителя(исполнителя) за вред, причиненный вследствие недостатков товара (работы, услуги);</w:t>
      </w:r>
    </w:p>
    <w:p w:rsidR="00A20DFB" w:rsidRDefault="00A20DFB" w:rsidP="00A20DF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статья 23 -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C56FA2" w:rsidRDefault="00C56FA2" w:rsidP="00C56FA2">
      <w:pPr>
        <w:ind w:firstLine="709"/>
        <w:jc w:val="both"/>
      </w:pPr>
    </w:p>
    <w:p w:rsidR="00A20DFB" w:rsidRDefault="00A20DFB" w:rsidP="00C56FA2">
      <w:pPr>
        <w:ind w:firstLine="709"/>
        <w:jc w:val="both"/>
      </w:pPr>
    </w:p>
    <w:p w:rsidR="00A20DFB" w:rsidRPr="00A20DFB" w:rsidRDefault="00A20DFB" w:rsidP="00A20DFB">
      <w:pPr>
        <w:spacing w:after="0" w:line="360" w:lineRule="auto"/>
        <w:ind w:firstLine="709"/>
        <w:contextualSpacing/>
        <w:jc w:val="center"/>
        <w:outlineLvl w:val="0"/>
        <w:rPr>
          <w:rFonts w:ascii="Times New Roman" w:eastAsia="Times New Roman" w:hAnsi="Times New Roman" w:cs="Times New Roman"/>
          <w:caps/>
          <w:color w:val="000000"/>
          <w:kern w:val="36"/>
          <w:sz w:val="28"/>
          <w:szCs w:val="28"/>
          <w:u w:val="single"/>
          <w:lang w:eastAsia="ru-RU"/>
        </w:rPr>
      </w:pPr>
      <w:r w:rsidRPr="00A20DFB">
        <w:rPr>
          <w:rFonts w:ascii="Times New Roman" w:eastAsia="Times New Roman" w:hAnsi="Times New Roman" w:cs="Times New Roman"/>
          <w:caps/>
          <w:color w:val="000000"/>
          <w:kern w:val="36"/>
          <w:sz w:val="28"/>
          <w:szCs w:val="28"/>
          <w:u w:val="single"/>
          <w:lang w:eastAsia="ru-RU"/>
        </w:rPr>
        <w:t>ПРАВА ПОТРЕБИТЕЛЕЙ В 2022 ГОДУ</w:t>
      </w:r>
    </w:p>
    <w:p w:rsidR="00A20DFB" w:rsidRPr="00A20DFB" w:rsidRDefault="00A20DFB" w:rsidP="00A20DFB">
      <w:pPr>
        <w:pBdr>
          <w:top w:val="single" w:sz="6" w:space="1" w:color="auto"/>
        </w:pBdr>
        <w:spacing w:after="0" w:line="360" w:lineRule="auto"/>
        <w:ind w:firstLine="709"/>
        <w:contextualSpacing/>
        <w:jc w:val="center"/>
        <w:rPr>
          <w:rFonts w:ascii="Times New Roman" w:eastAsia="Times New Roman" w:hAnsi="Times New Roman" w:cs="Times New Roman"/>
          <w:vanish/>
          <w:sz w:val="28"/>
          <w:szCs w:val="28"/>
          <w:lang w:eastAsia="ru-RU"/>
        </w:rPr>
      </w:pPr>
      <w:r w:rsidRPr="00A20DFB">
        <w:rPr>
          <w:rFonts w:ascii="Times New Roman" w:eastAsia="Times New Roman" w:hAnsi="Times New Roman" w:cs="Times New Roman"/>
          <w:vanish/>
          <w:sz w:val="28"/>
          <w:szCs w:val="28"/>
          <w:lang w:eastAsia="ru-RU"/>
        </w:rPr>
        <w:t>Конец формы</w:t>
      </w:r>
    </w:p>
    <w:p w:rsidR="00A20DFB" w:rsidRPr="00A20DFB" w:rsidRDefault="00A20DFB" w:rsidP="00A20DFB">
      <w:pPr>
        <w:spacing w:after="0" w:line="360" w:lineRule="auto"/>
        <w:ind w:firstLine="709"/>
        <w:contextualSpacing/>
        <w:rPr>
          <w:rFonts w:ascii="Times New Roman" w:eastAsia="Times New Roman" w:hAnsi="Times New Roman" w:cs="Times New Roman"/>
          <w:color w:val="333333"/>
          <w:sz w:val="28"/>
          <w:szCs w:val="28"/>
          <w:lang w:eastAsia="ru-RU"/>
        </w:rPr>
      </w:pPr>
      <w:r w:rsidRPr="00A20DFB">
        <w:rPr>
          <w:rFonts w:ascii="Times New Roman" w:eastAsia="Times New Roman" w:hAnsi="Times New Roman" w:cs="Times New Roman"/>
          <w:color w:val="333333"/>
          <w:sz w:val="28"/>
          <w:szCs w:val="28"/>
          <w:lang w:eastAsia="ru-RU"/>
        </w:rPr>
        <w:t>Потребитель имеет право на приобретение товаров (работ, услуг) надлежащего качества, на их безопасность, на информацию о товарах (работах, услугах) и об их изготовителях (исполнителях, продавцах), а также право на возмещение вреда, причиненного вследствие недостатков товара (работы, услуги</w:t>
      </w:r>
      <w:proofErr w:type="gramStart"/>
      <w:r w:rsidRPr="00A20DFB">
        <w:rPr>
          <w:rFonts w:ascii="Times New Roman" w:eastAsia="Times New Roman" w:hAnsi="Times New Roman" w:cs="Times New Roman"/>
          <w:color w:val="333333"/>
          <w:sz w:val="28"/>
          <w:szCs w:val="28"/>
          <w:lang w:eastAsia="ru-RU"/>
        </w:rPr>
        <w:t>).</w:t>
      </w:r>
      <w:r w:rsidRPr="00A20DFB">
        <w:rPr>
          <w:rFonts w:ascii="Times New Roman" w:eastAsia="Times New Roman" w:hAnsi="Times New Roman" w:cs="Times New Roman"/>
          <w:color w:val="333333"/>
          <w:sz w:val="28"/>
          <w:szCs w:val="28"/>
          <w:lang w:eastAsia="ru-RU"/>
        </w:rPr>
        <w:br/>
        <w:t>Рассмотрим</w:t>
      </w:r>
      <w:proofErr w:type="gramEnd"/>
      <w:r w:rsidRPr="00A20DFB">
        <w:rPr>
          <w:rFonts w:ascii="Times New Roman" w:eastAsia="Times New Roman" w:hAnsi="Times New Roman" w:cs="Times New Roman"/>
          <w:color w:val="333333"/>
          <w:sz w:val="28"/>
          <w:szCs w:val="28"/>
          <w:lang w:eastAsia="ru-RU"/>
        </w:rPr>
        <w:t xml:space="preserve"> основные права потребителя подробнее.</w:t>
      </w:r>
    </w:p>
    <w:p w:rsidR="00A20DFB" w:rsidRPr="00A20DFB" w:rsidRDefault="00A20DFB" w:rsidP="00A20DFB">
      <w:pPr>
        <w:spacing w:before="336" w:after="0" w:line="360" w:lineRule="auto"/>
        <w:ind w:firstLine="709"/>
        <w:contextualSpacing/>
        <w:outlineLvl w:val="1"/>
        <w:rPr>
          <w:rFonts w:ascii="Times New Roman" w:eastAsia="Times New Roman" w:hAnsi="Times New Roman" w:cs="Times New Roman"/>
          <w:b/>
          <w:bCs/>
          <w:color w:val="333333"/>
          <w:sz w:val="28"/>
          <w:szCs w:val="28"/>
          <w:lang w:eastAsia="ru-RU"/>
        </w:rPr>
      </w:pPr>
      <w:r w:rsidRPr="00A20DFB">
        <w:rPr>
          <w:rFonts w:ascii="Times New Roman" w:eastAsia="Times New Roman" w:hAnsi="Times New Roman" w:cs="Times New Roman"/>
          <w:b/>
          <w:bCs/>
          <w:color w:val="333333"/>
          <w:sz w:val="28"/>
          <w:szCs w:val="28"/>
          <w:lang w:eastAsia="ru-RU"/>
        </w:rPr>
        <w:t>Право на качество товара</w:t>
      </w:r>
    </w:p>
    <w:p w:rsidR="00A20DFB" w:rsidRPr="00A20DFB" w:rsidRDefault="00A20DFB" w:rsidP="00A20DFB">
      <w:pPr>
        <w:spacing w:after="0" w:line="360" w:lineRule="auto"/>
        <w:ind w:firstLine="709"/>
        <w:contextualSpacing/>
        <w:rPr>
          <w:rFonts w:ascii="Times New Roman" w:eastAsia="Times New Roman" w:hAnsi="Times New Roman" w:cs="Times New Roman"/>
          <w:color w:val="333333"/>
          <w:sz w:val="28"/>
          <w:szCs w:val="28"/>
          <w:lang w:eastAsia="ru-RU"/>
        </w:rPr>
      </w:pPr>
      <w:r w:rsidRPr="00A20DFB">
        <w:rPr>
          <w:rFonts w:ascii="Times New Roman" w:eastAsia="Times New Roman" w:hAnsi="Times New Roman" w:cs="Times New Roman"/>
          <w:color w:val="333333"/>
          <w:sz w:val="28"/>
          <w:szCs w:val="28"/>
          <w:lang w:eastAsia="ru-RU"/>
        </w:rPr>
        <w:lastRenderedPageBreak/>
        <w:t>Право на качество обеспечивает потребителю извлечение из товара (работы, услуги) заявленных потребительских свойств.</w:t>
      </w:r>
      <w:r w:rsidRPr="00A20DFB">
        <w:rPr>
          <w:rFonts w:ascii="Times New Roman" w:eastAsia="Times New Roman" w:hAnsi="Times New Roman" w:cs="Times New Roman"/>
          <w:color w:val="333333"/>
          <w:sz w:val="28"/>
          <w:szCs w:val="28"/>
          <w:lang w:eastAsia="ru-RU"/>
        </w:rPr>
        <w:br/>
        <w:t>Любой товар или услуга должны соответствовать заявленным характеристикам. Если же приобретенные товар, работа, услуга не имеют четкого описания, то они должны быть пригодны для тех целей, для которых обычно используются (ст. 4 Закона от 07.02.1992 N 2300-1).</w:t>
      </w:r>
      <w:r w:rsidRPr="00A20DFB">
        <w:rPr>
          <w:rFonts w:ascii="Times New Roman" w:eastAsia="Times New Roman" w:hAnsi="Times New Roman" w:cs="Times New Roman"/>
          <w:color w:val="333333"/>
          <w:sz w:val="28"/>
          <w:szCs w:val="28"/>
          <w:lang w:eastAsia="ru-RU"/>
        </w:rPr>
        <w:br/>
        <w:t>Наличие неоговоренных недостатков в товаре является основанием для того, чтобы вернуть товар и предъявить в установленные сроки к продавцу (изготовителю, уполномоченной организации или уполномоченному индивидуальному предпринимателю, импортеру) следующие требования: возместить убытки, причиненные вследствие покупки товара ненадлежащего качества, компенсировать моральный вред, а также выплатить неустойку.</w:t>
      </w:r>
    </w:p>
    <w:p w:rsidR="00A20DFB" w:rsidRPr="00A20DFB" w:rsidRDefault="00A20DFB" w:rsidP="00A20DFB">
      <w:pPr>
        <w:spacing w:before="336" w:after="0" w:line="360" w:lineRule="auto"/>
        <w:ind w:firstLine="709"/>
        <w:contextualSpacing/>
        <w:outlineLvl w:val="1"/>
        <w:rPr>
          <w:rFonts w:ascii="Times New Roman" w:eastAsia="Times New Roman" w:hAnsi="Times New Roman" w:cs="Times New Roman"/>
          <w:b/>
          <w:bCs/>
          <w:color w:val="333333"/>
          <w:sz w:val="28"/>
          <w:szCs w:val="28"/>
          <w:lang w:eastAsia="ru-RU"/>
        </w:rPr>
      </w:pPr>
      <w:r w:rsidRPr="00A20DFB">
        <w:rPr>
          <w:rFonts w:ascii="Times New Roman" w:eastAsia="Times New Roman" w:hAnsi="Times New Roman" w:cs="Times New Roman"/>
          <w:b/>
          <w:bCs/>
          <w:color w:val="333333"/>
          <w:sz w:val="28"/>
          <w:szCs w:val="28"/>
          <w:lang w:eastAsia="ru-RU"/>
        </w:rPr>
        <w:t>Право на качество услуги</w:t>
      </w:r>
    </w:p>
    <w:p w:rsidR="00597D26" w:rsidRDefault="00A20DFB" w:rsidP="00A20DFB">
      <w:pPr>
        <w:spacing w:after="0" w:line="360" w:lineRule="auto"/>
        <w:ind w:firstLine="709"/>
        <w:contextualSpacing/>
        <w:rPr>
          <w:rFonts w:ascii="Times New Roman" w:eastAsia="Times New Roman" w:hAnsi="Times New Roman" w:cs="Times New Roman"/>
          <w:color w:val="333333"/>
          <w:sz w:val="28"/>
          <w:szCs w:val="28"/>
          <w:lang w:eastAsia="ru-RU"/>
        </w:rPr>
      </w:pPr>
      <w:r w:rsidRPr="00A20DFB">
        <w:rPr>
          <w:rFonts w:ascii="Times New Roman" w:eastAsia="Times New Roman" w:hAnsi="Times New Roman" w:cs="Times New Roman"/>
          <w:color w:val="333333"/>
          <w:sz w:val="28"/>
          <w:szCs w:val="28"/>
          <w:lang w:eastAsia="ru-RU"/>
        </w:rPr>
        <w:t>Аналогичные права предоставляются потребителю в случае оказания некачественной услуги, нарушения сроков выполнения работ (оказания услуг) или в случае выполнения работ с недостатками (ст. 15, п. 1 ст. 18, ст. 19, п. 1 ст. 23, ст. ст. 28, 29 Закона N 2300-1).</w:t>
      </w:r>
      <w:r w:rsidRPr="00A20DFB">
        <w:rPr>
          <w:rFonts w:ascii="Times New Roman" w:eastAsia="Times New Roman" w:hAnsi="Times New Roman" w:cs="Times New Roman"/>
          <w:color w:val="333333"/>
          <w:sz w:val="28"/>
          <w:szCs w:val="28"/>
          <w:lang w:eastAsia="ru-RU"/>
        </w:rPr>
        <w:br/>
        <w:t>Право потребителя на качество товара включает в себя также следующие права (ст. 6, п. 1 ст. 18, ст. 21, п. 1 ст. 29 Закона N 2300-1):</w:t>
      </w:r>
      <w:r w:rsidRPr="00A20DFB">
        <w:rPr>
          <w:rFonts w:ascii="Times New Roman" w:eastAsia="Times New Roman" w:hAnsi="Times New Roman" w:cs="Times New Roman"/>
          <w:color w:val="333333"/>
          <w:sz w:val="28"/>
          <w:szCs w:val="28"/>
          <w:lang w:eastAsia="ru-RU"/>
        </w:rPr>
        <w:br/>
        <w:t>• на ремонт и техническое обслуживание товара в течение срока его службы;</w:t>
      </w:r>
      <w:r w:rsidRPr="00A20DFB">
        <w:rPr>
          <w:rFonts w:ascii="Times New Roman" w:eastAsia="Times New Roman" w:hAnsi="Times New Roman" w:cs="Times New Roman"/>
          <w:color w:val="333333"/>
          <w:sz w:val="28"/>
          <w:szCs w:val="28"/>
          <w:lang w:eastAsia="ru-RU"/>
        </w:rPr>
        <w:br/>
        <w:t>• </w:t>
      </w:r>
      <w:hyperlink r:id="rId6" w:tgtFrame="_blank" w:history="1">
        <w:r w:rsidRPr="00A20DFB">
          <w:rPr>
            <w:rFonts w:ascii="Times New Roman" w:eastAsia="Times New Roman" w:hAnsi="Times New Roman" w:cs="Times New Roman"/>
            <w:color w:val="0090CC"/>
            <w:sz w:val="28"/>
            <w:szCs w:val="28"/>
            <w:u w:val="single"/>
            <w:lang w:eastAsia="ru-RU"/>
          </w:rPr>
          <w:t>замену</w:t>
        </w:r>
      </w:hyperlink>
      <w:r w:rsidRPr="00A20DFB">
        <w:rPr>
          <w:rFonts w:ascii="Times New Roman" w:eastAsia="Times New Roman" w:hAnsi="Times New Roman" w:cs="Times New Roman"/>
          <w:color w:val="333333"/>
          <w:sz w:val="28"/>
          <w:szCs w:val="28"/>
          <w:lang w:eastAsia="ru-RU"/>
        </w:rPr>
        <w:t> товара ненадлежащего качества на товар надлежащего качества;</w:t>
      </w:r>
      <w:r w:rsidRPr="00A20DFB">
        <w:rPr>
          <w:rFonts w:ascii="Times New Roman" w:eastAsia="Times New Roman" w:hAnsi="Times New Roman" w:cs="Times New Roman"/>
          <w:color w:val="333333"/>
          <w:sz w:val="28"/>
          <w:szCs w:val="28"/>
          <w:lang w:eastAsia="ru-RU"/>
        </w:rPr>
        <w:br/>
        <w:t>• соразмерное уменьшение стоимости товара в случае обнаружения в товаре недостатков, о которых продавец не сообщил;</w:t>
      </w:r>
      <w:r w:rsidRPr="00A20DFB">
        <w:rPr>
          <w:rFonts w:ascii="Times New Roman" w:eastAsia="Times New Roman" w:hAnsi="Times New Roman" w:cs="Times New Roman"/>
          <w:color w:val="333333"/>
          <w:sz w:val="28"/>
          <w:szCs w:val="28"/>
          <w:lang w:eastAsia="ru-RU"/>
        </w:rPr>
        <w:br/>
        <w:t>• безвозмездное устранение недостатков товара;</w:t>
      </w:r>
      <w:r w:rsidRPr="00A20DFB">
        <w:rPr>
          <w:rFonts w:ascii="Times New Roman" w:eastAsia="Times New Roman" w:hAnsi="Times New Roman" w:cs="Times New Roman"/>
          <w:color w:val="333333"/>
          <w:sz w:val="28"/>
          <w:szCs w:val="28"/>
          <w:lang w:eastAsia="ru-RU"/>
        </w:rPr>
        <w:br/>
        <w:t>• </w:t>
      </w:r>
      <w:hyperlink r:id="rId7" w:tgtFrame="_blank" w:history="1">
        <w:r w:rsidRPr="00A20DFB">
          <w:rPr>
            <w:rFonts w:ascii="Times New Roman" w:eastAsia="Times New Roman" w:hAnsi="Times New Roman" w:cs="Times New Roman"/>
            <w:color w:val="0090CC"/>
            <w:sz w:val="28"/>
            <w:szCs w:val="28"/>
            <w:u w:val="single"/>
            <w:lang w:eastAsia="ru-RU"/>
          </w:rPr>
          <w:t>отказ</w:t>
        </w:r>
      </w:hyperlink>
      <w:r w:rsidRPr="00A20DFB">
        <w:rPr>
          <w:rFonts w:ascii="Times New Roman" w:eastAsia="Times New Roman" w:hAnsi="Times New Roman" w:cs="Times New Roman"/>
          <w:color w:val="333333"/>
          <w:sz w:val="28"/>
          <w:szCs w:val="28"/>
          <w:lang w:eastAsia="ru-RU"/>
        </w:rPr>
        <w:t> от исполнения договора купли-продажи и возврат уплаченной за товар суммы.</w:t>
      </w:r>
      <w:r w:rsidRPr="00A20DFB">
        <w:rPr>
          <w:rFonts w:ascii="Times New Roman" w:eastAsia="Times New Roman" w:hAnsi="Times New Roman" w:cs="Times New Roman"/>
          <w:color w:val="333333"/>
          <w:sz w:val="28"/>
          <w:szCs w:val="28"/>
          <w:lang w:eastAsia="ru-RU"/>
        </w:rPr>
        <w:br/>
      </w:r>
    </w:p>
    <w:p w:rsidR="00A20DFB" w:rsidRPr="00A20DFB" w:rsidRDefault="00A20DFB" w:rsidP="00A20DFB">
      <w:pPr>
        <w:spacing w:after="0" w:line="360" w:lineRule="auto"/>
        <w:ind w:firstLine="709"/>
        <w:contextualSpacing/>
        <w:rPr>
          <w:rFonts w:ascii="Times New Roman" w:eastAsia="Times New Roman" w:hAnsi="Times New Roman" w:cs="Times New Roman"/>
          <w:color w:val="333333"/>
          <w:sz w:val="28"/>
          <w:szCs w:val="28"/>
          <w:lang w:eastAsia="ru-RU"/>
        </w:rPr>
      </w:pPr>
      <w:r w:rsidRPr="00A20DFB">
        <w:rPr>
          <w:rFonts w:ascii="Times New Roman" w:eastAsia="Times New Roman" w:hAnsi="Times New Roman" w:cs="Times New Roman"/>
          <w:color w:val="333333"/>
          <w:sz w:val="28"/>
          <w:szCs w:val="28"/>
          <w:lang w:eastAsia="ru-RU"/>
        </w:rPr>
        <w:t>Право потребителя на качество работы (услуги) включает в себя, в частности, следующие права</w:t>
      </w:r>
      <w:r w:rsidR="00597D26">
        <w:rPr>
          <w:rFonts w:ascii="Times New Roman" w:eastAsia="Times New Roman" w:hAnsi="Times New Roman" w:cs="Times New Roman"/>
          <w:color w:val="333333"/>
          <w:sz w:val="28"/>
          <w:szCs w:val="28"/>
          <w:lang w:eastAsia="ru-RU"/>
        </w:rPr>
        <w:t xml:space="preserve"> (п. 1 ст. 29 Закона N 2300-1</w:t>
      </w:r>
      <w:proofErr w:type="gramStart"/>
      <w:r w:rsidR="00597D26">
        <w:rPr>
          <w:rFonts w:ascii="Times New Roman" w:eastAsia="Times New Roman" w:hAnsi="Times New Roman" w:cs="Times New Roman"/>
          <w:color w:val="333333"/>
          <w:sz w:val="28"/>
          <w:szCs w:val="28"/>
          <w:lang w:eastAsia="ru-RU"/>
        </w:rPr>
        <w:t>):</w:t>
      </w:r>
      <w:r w:rsidRPr="00A20DFB">
        <w:rPr>
          <w:rFonts w:ascii="Times New Roman" w:eastAsia="Times New Roman" w:hAnsi="Times New Roman" w:cs="Times New Roman"/>
          <w:color w:val="333333"/>
          <w:sz w:val="28"/>
          <w:szCs w:val="28"/>
          <w:lang w:eastAsia="ru-RU"/>
        </w:rPr>
        <w:br/>
        <w:t>•</w:t>
      </w:r>
      <w:proofErr w:type="gramEnd"/>
      <w:r w:rsidRPr="00A20DFB">
        <w:rPr>
          <w:rFonts w:ascii="Times New Roman" w:eastAsia="Times New Roman" w:hAnsi="Times New Roman" w:cs="Times New Roman"/>
          <w:color w:val="333333"/>
          <w:sz w:val="28"/>
          <w:szCs w:val="28"/>
          <w:lang w:eastAsia="ru-RU"/>
        </w:rPr>
        <w:t xml:space="preserve"> на безвозмездное устранение недостатков выполненной работы (оказанной услуги), безвозмездное изготовление другой вещи и</w:t>
      </w:r>
      <w:r w:rsidR="00597D26">
        <w:rPr>
          <w:rFonts w:ascii="Times New Roman" w:eastAsia="Times New Roman" w:hAnsi="Times New Roman" w:cs="Times New Roman"/>
          <w:color w:val="333333"/>
          <w:sz w:val="28"/>
          <w:szCs w:val="28"/>
          <w:lang w:eastAsia="ru-RU"/>
        </w:rPr>
        <w:t>ли повторное выполнение работы;</w:t>
      </w:r>
      <w:r w:rsidRPr="00A20DFB">
        <w:rPr>
          <w:rFonts w:ascii="Times New Roman" w:eastAsia="Times New Roman" w:hAnsi="Times New Roman" w:cs="Times New Roman"/>
          <w:color w:val="333333"/>
          <w:sz w:val="28"/>
          <w:szCs w:val="28"/>
          <w:lang w:eastAsia="ru-RU"/>
        </w:rPr>
        <w:br/>
        <w:t>• уменьшение цены выполненной работы (оказанной услуги) при обнаружении в ней недостатков.</w:t>
      </w:r>
    </w:p>
    <w:p w:rsidR="00A20DFB" w:rsidRPr="00A20DFB" w:rsidRDefault="00A20DFB" w:rsidP="00A20DFB">
      <w:pPr>
        <w:spacing w:before="336" w:after="0" w:line="360" w:lineRule="auto"/>
        <w:ind w:firstLine="709"/>
        <w:contextualSpacing/>
        <w:outlineLvl w:val="1"/>
        <w:rPr>
          <w:rFonts w:ascii="Times New Roman" w:eastAsia="Times New Roman" w:hAnsi="Times New Roman" w:cs="Times New Roman"/>
          <w:b/>
          <w:bCs/>
          <w:color w:val="333333"/>
          <w:sz w:val="28"/>
          <w:szCs w:val="28"/>
          <w:lang w:eastAsia="ru-RU"/>
        </w:rPr>
      </w:pPr>
      <w:r w:rsidRPr="00A20DFB">
        <w:rPr>
          <w:rFonts w:ascii="Times New Roman" w:eastAsia="Times New Roman" w:hAnsi="Times New Roman" w:cs="Times New Roman"/>
          <w:b/>
          <w:bCs/>
          <w:color w:val="333333"/>
          <w:sz w:val="28"/>
          <w:szCs w:val="28"/>
          <w:lang w:eastAsia="ru-RU"/>
        </w:rPr>
        <w:lastRenderedPageBreak/>
        <w:t>Право на безопасность товара</w:t>
      </w:r>
    </w:p>
    <w:p w:rsidR="00A20DFB" w:rsidRPr="00A20DFB" w:rsidRDefault="00A20DFB" w:rsidP="00A20DFB">
      <w:pPr>
        <w:spacing w:after="0" w:line="360" w:lineRule="auto"/>
        <w:ind w:firstLine="709"/>
        <w:contextualSpacing/>
        <w:rPr>
          <w:rFonts w:ascii="Times New Roman" w:eastAsia="Times New Roman" w:hAnsi="Times New Roman" w:cs="Times New Roman"/>
          <w:color w:val="333333"/>
          <w:sz w:val="28"/>
          <w:szCs w:val="28"/>
          <w:lang w:eastAsia="ru-RU"/>
        </w:rPr>
      </w:pPr>
      <w:r w:rsidRPr="00A20DFB">
        <w:rPr>
          <w:rFonts w:ascii="Times New Roman" w:eastAsia="Times New Roman" w:hAnsi="Times New Roman" w:cs="Times New Roman"/>
          <w:color w:val="333333"/>
          <w:sz w:val="28"/>
          <w:szCs w:val="28"/>
          <w:lang w:eastAsia="ru-RU"/>
        </w:rPr>
        <w:t>Безопасность товара (работы, услуги) предполагает его безопасность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 (преамбула Закона N 2300-1).</w:t>
      </w:r>
      <w:r w:rsidRPr="00A20DFB">
        <w:rPr>
          <w:rFonts w:ascii="Times New Roman" w:eastAsia="Times New Roman" w:hAnsi="Times New Roman" w:cs="Times New Roman"/>
          <w:color w:val="333333"/>
          <w:sz w:val="28"/>
          <w:szCs w:val="28"/>
          <w:lang w:eastAsia="ru-RU"/>
        </w:rPr>
        <w:br/>
      </w:r>
      <w:r w:rsidRPr="00A20DFB">
        <w:rPr>
          <w:rFonts w:ascii="Times New Roman" w:eastAsia="Times New Roman" w:hAnsi="Times New Roman" w:cs="Times New Roman"/>
          <w:color w:val="333333"/>
          <w:sz w:val="28"/>
          <w:szCs w:val="28"/>
          <w:lang w:eastAsia="ru-RU"/>
        </w:rPr>
        <w:br/>
        <w:t>Потребитель имеет право на то, чтобы товар (работа, услуга) не причинял вред в течение срока службы или срока годности, а при их отсутствии - в течение десяти лет со дня переда</w:t>
      </w:r>
      <w:r w:rsidR="00597D26">
        <w:rPr>
          <w:rFonts w:ascii="Times New Roman" w:eastAsia="Times New Roman" w:hAnsi="Times New Roman" w:cs="Times New Roman"/>
          <w:color w:val="333333"/>
          <w:sz w:val="28"/>
          <w:szCs w:val="28"/>
          <w:lang w:eastAsia="ru-RU"/>
        </w:rPr>
        <w:t>чи товара (работы) потребителю.</w:t>
      </w:r>
      <w:r w:rsidRPr="00A20DFB">
        <w:rPr>
          <w:rFonts w:ascii="Times New Roman" w:eastAsia="Times New Roman" w:hAnsi="Times New Roman" w:cs="Times New Roman"/>
          <w:color w:val="333333"/>
          <w:sz w:val="28"/>
          <w:szCs w:val="28"/>
          <w:lang w:eastAsia="ru-RU"/>
        </w:rPr>
        <w:br/>
        <w:t xml:space="preserve">Безопасность обеспечивается системой обязательных требований, закрепленных в НПА (п. </w:t>
      </w:r>
      <w:r w:rsidR="00597D26">
        <w:rPr>
          <w:rFonts w:ascii="Times New Roman" w:eastAsia="Times New Roman" w:hAnsi="Times New Roman" w:cs="Times New Roman"/>
          <w:color w:val="333333"/>
          <w:sz w:val="28"/>
          <w:szCs w:val="28"/>
          <w:lang w:eastAsia="ru-RU"/>
        </w:rPr>
        <w:t>п. 1, 2 ст. 7 Закона N 2300-1).</w:t>
      </w:r>
      <w:r w:rsidRPr="00A20DFB">
        <w:rPr>
          <w:rFonts w:ascii="Times New Roman" w:eastAsia="Times New Roman" w:hAnsi="Times New Roman" w:cs="Times New Roman"/>
          <w:color w:val="333333"/>
          <w:sz w:val="28"/>
          <w:szCs w:val="28"/>
          <w:lang w:eastAsia="ru-RU"/>
        </w:rPr>
        <w:br/>
        <w:t>Потребителю гарантируется возмещение в полном объеме вреда, причиненного жизни, здоровью или имуществу вследствие недостатков или необеспечения безопасности товара (работы, услуги), а также в связи с использованием материалов, оборудования, инструментов и иных средств, необходимых для производства товаров (вып</w:t>
      </w:r>
      <w:r w:rsidR="00597D26">
        <w:rPr>
          <w:rFonts w:ascii="Times New Roman" w:eastAsia="Times New Roman" w:hAnsi="Times New Roman" w:cs="Times New Roman"/>
          <w:color w:val="333333"/>
          <w:sz w:val="28"/>
          <w:szCs w:val="28"/>
          <w:lang w:eastAsia="ru-RU"/>
        </w:rPr>
        <w:t>олнения работ, оказания услуг).</w:t>
      </w:r>
      <w:r w:rsidRPr="00A20DFB">
        <w:rPr>
          <w:rFonts w:ascii="Times New Roman" w:eastAsia="Times New Roman" w:hAnsi="Times New Roman" w:cs="Times New Roman"/>
          <w:color w:val="333333"/>
          <w:sz w:val="28"/>
          <w:szCs w:val="28"/>
          <w:lang w:eastAsia="ru-RU"/>
        </w:rPr>
        <w:br/>
        <w:t>Убытки возмещаются сверх неустойки (пеней), установленной законом или договором. Кроме того,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(п. п. 2, 3 ст. 13 Закона N 2300-1; п. 31 Постановления Пленума Верховно</w:t>
      </w:r>
      <w:r w:rsidR="00597D26">
        <w:rPr>
          <w:rFonts w:ascii="Times New Roman" w:eastAsia="Times New Roman" w:hAnsi="Times New Roman" w:cs="Times New Roman"/>
          <w:color w:val="333333"/>
          <w:sz w:val="28"/>
          <w:szCs w:val="28"/>
          <w:lang w:eastAsia="ru-RU"/>
        </w:rPr>
        <w:t>го Суда РФ от 28.06.2012 N 17</w:t>
      </w:r>
      <w:proofErr w:type="gramStart"/>
      <w:r w:rsidR="00597D26">
        <w:rPr>
          <w:rFonts w:ascii="Times New Roman" w:eastAsia="Times New Roman" w:hAnsi="Times New Roman" w:cs="Times New Roman"/>
          <w:color w:val="333333"/>
          <w:sz w:val="28"/>
          <w:szCs w:val="28"/>
          <w:lang w:eastAsia="ru-RU"/>
        </w:rPr>
        <w:t>).</w:t>
      </w:r>
      <w:r w:rsidRPr="00A20DFB">
        <w:rPr>
          <w:rFonts w:ascii="Times New Roman" w:eastAsia="Times New Roman" w:hAnsi="Times New Roman" w:cs="Times New Roman"/>
          <w:color w:val="333333"/>
          <w:sz w:val="28"/>
          <w:szCs w:val="28"/>
          <w:lang w:eastAsia="ru-RU"/>
        </w:rPr>
        <w:br/>
        <w:t>Убытки</w:t>
      </w:r>
      <w:proofErr w:type="gramEnd"/>
      <w:r w:rsidRPr="00A20DFB">
        <w:rPr>
          <w:rFonts w:ascii="Times New Roman" w:eastAsia="Times New Roman" w:hAnsi="Times New Roman" w:cs="Times New Roman"/>
          <w:color w:val="333333"/>
          <w:sz w:val="28"/>
          <w:szCs w:val="28"/>
          <w:lang w:eastAsia="ru-RU"/>
        </w:rPr>
        <w:t>, причиненные потребителю в связи с отзывом товара (работы, услуги), также возмещаются в полном объеме (п. п. 2, 5 ст. 7, п. п. 1, 4 ст. 14 Закона N 2300-1).</w:t>
      </w:r>
    </w:p>
    <w:p w:rsidR="00A20DFB" w:rsidRPr="00A20DFB" w:rsidRDefault="00A20DFB" w:rsidP="00A20DFB">
      <w:pPr>
        <w:spacing w:before="336" w:after="0" w:line="360" w:lineRule="auto"/>
        <w:ind w:firstLine="709"/>
        <w:contextualSpacing/>
        <w:outlineLvl w:val="1"/>
        <w:rPr>
          <w:rFonts w:ascii="Times New Roman" w:eastAsia="Times New Roman" w:hAnsi="Times New Roman" w:cs="Times New Roman"/>
          <w:b/>
          <w:bCs/>
          <w:color w:val="333333"/>
          <w:sz w:val="28"/>
          <w:szCs w:val="28"/>
          <w:lang w:eastAsia="ru-RU"/>
        </w:rPr>
      </w:pPr>
      <w:r w:rsidRPr="00A20DFB">
        <w:rPr>
          <w:rFonts w:ascii="Times New Roman" w:eastAsia="Times New Roman" w:hAnsi="Times New Roman" w:cs="Times New Roman"/>
          <w:b/>
          <w:bCs/>
          <w:color w:val="333333"/>
          <w:sz w:val="28"/>
          <w:szCs w:val="28"/>
          <w:lang w:eastAsia="ru-RU"/>
        </w:rPr>
        <w:t>Право потребителя на информацию</w:t>
      </w:r>
    </w:p>
    <w:p w:rsidR="00A20DFB" w:rsidRPr="00A20DFB" w:rsidRDefault="00A20DFB" w:rsidP="00A20DFB">
      <w:pPr>
        <w:spacing w:after="0" w:line="360" w:lineRule="auto"/>
        <w:ind w:firstLine="709"/>
        <w:contextualSpacing/>
        <w:rPr>
          <w:rFonts w:ascii="Times New Roman" w:eastAsia="Times New Roman" w:hAnsi="Times New Roman" w:cs="Times New Roman"/>
          <w:color w:val="333333"/>
          <w:sz w:val="28"/>
          <w:szCs w:val="28"/>
          <w:lang w:eastAsia="ru-RU"/>
        </w:rPr>
      </w:pPr>
      <w:r w:rsidRPr="00A20DFB">
        <w:rPr>
          <w:rFonts w:ascii="Times New Roman" w:eastAsia="Times New Roman" w:hAnsi="Times New Roman" w:cs="Times New Roman"/>
          <w:color w:val="333333"/>
          <w:sz w:val="28"/>
          <w:szCs w:val="28"/>
          <w:lang w:eastAsia="ru-RU"/>
        </w:rPr>
        <w:t xml:space="preserve">Потребителю гарантировано право требовать предоставления необходимой и достоверной информации, в частности (п. п. 1, 3 ст. 8, п. п. 1 - 1.2 ст. 9, п. п. 1, 2 ст. 10, п. 3 ст. 11, п. 4 ст. 19, п. п. </w:t>
      </w:r>
      <w:r w:rsidR="00597D26">
        <w:rPr>
          <w:rFonts w:ascii="Times New Roman" w:eastAsia="Times New Roman" w:hAnsi="Times New Roman" w:cs="Times New Roman"/>
          <w:color w:val="333333"/>
          <w:sz w:val="28"/>
          <w:szCs w:val="28"/>
          <w:lang w:eastAsia="ru-RU"/>
        </w:rPr>
        <w:t>2, 3 ст. 26.1 Закона N 2300-1):</w:t>
      </w:r>
      <w:r w:rsidRPr="00A20DFB">
        <w:rPr>
          <w:rFonts w:ascii="Times New Roman" w:eastAsia="Times New Roman" w:hAnsi="Times New Roman" w:cs="Times New Roman"/>
          <w:color w:val="333333"/>
          <w:sz w:val="28"/>
          <w:szCs w:val="28"/>
          <w:lang w:eastAsia="ru-RU"/>
        </w:rPr>
        <w:br/>
        <w:t xml:space="preserve">• о товаре (работе, услуге), в том числе об основных потребительских свойствах, об обязательном подтверждении соответствия товара требованиям технических регламентов, </w:t>
      </w:r>
      <w:r w:rsidR="00597D26">
        <w:rPr>
          <w:rFonts w:ascii="Times New Roman" w:eastAsia="Times New Roman" w:hAnsi="Times New Roman" w:cs="Times New Roman"/>
          <w:color w:val="333333"/>
          <w:sz w:val="28"/>
          <w:szCs w:val="28"/>
          <w:lang w:eastAsia="ru-RU"/>
        </w:rPr>
        <w:t>о цене и условиях приобретения;</w:t>
      </w:r>
      <w:r w:rsidRPr="00A20DFB">
        <w:rPr>
          <w:rFonts w:ascii="Times New Roman" w:eastAsia="Times New Roman" w:hAnsi="Times New Roman" w:cs="Times New Roman"/>
          <w:color w:val="333333"/>
          <w:sz w:val="28"/>
          <w:szCs w:val="28"/>
          <w:lang w:eastAsia="ru-RU"/>
        </w:rPr>
        <w:br/>
        <w:t>• о гарантийном сроке (если он установлен), сроке службы или сроке годности товара (работы), о правилах и условиях эффективного и безопасного использования то</w:t>
      </w:r>
      <w:r w:rsidR="00597D26">
        <w:rPr>
          <w:rFonts w:ascii="Times New Roman" w:eastAsia="Times New Roman" w:hAnsi="Times New Roman" w:cs="Times New Roman"/>
          <w:color w:val="333333"/>
          <w:sz w:val="28"/>
          <w:szCs w:val="28"/>
          <w:lang w:eastAsia="ru-RU"/>
        </w:rPr>
        <w:t xml:space="preserve">вара </w:t>
      </w:r>
      <w:r w:rsidR="00597D26">
        <w:rPr>
          <w:rFonts w:ascii="Times New Roman" w:eastAsia="Times New Roman" w:hAnsi="Times New Roman" w:cs="Times New Roman"/>
          <w:color w:val="333333"/>
          <w:sz w:val="28"/>
          <w:szCs w:val="28"/>
          <w:lang w:eastAsia="ru-RU"/>
        </w:rPr>
        <w:lastRenderedPageBreak/>
        <w:t>(работы, услуги);</w:t>
      </w:r>
      <w:r w:rsidRPr="00A20DFB">
        <w:rPr>
          <w:rFonts w:ascii="Times New Roman" w:eastAsia="Times New Roman" w:hAnsi="Times New Roman" w:cs="Times New Roman"/>
          <w:color w:val="333333"/>
          <w:sz w:val="28"/>
          <w:szCs w:val="28"/>
          <w:lang w:eastAsia="ru-RU"/>
        </w:rPr>
        <w:br/>
        <w:t>• об изготовителе, исполнителе, продавце, включая наименование, адрес, идентификаторы в виде номера ОГРН, ОГРНИП, информа</w:t>
      </w:r>
      <w:r w:rsidR="00597D26">
        <w:rPr>
          <w:rFonts w:ascii="Times New Roman" w:eastAsia="Times New Roman" w:hAnsi="Times New Roman" w:cs="Times New Roman"/>
          <w:color w:val="333333"/>
          <w:sz w:val="28"/>
          <w:szCs w:val="28"/>
          <w:lang w:eastAsia="ru-RU"/>
        </w:rPr>
        <w:t>цию о лицензии и режиме работы;</w:t>
      </w:r>
      <w:r w:rsidRPr="00A20DFB">
        <w:rPr>
          <w:rFonts w:ascii="Times New Roman" w:eastAsia="Times New Roman" w:hAnsi="Times New Roman" w:cs="Times New Roman"/>
          <w:color w:val="333333"/>
          <w:sz w:val="28"/>
          <w:szCs w:val="28"/>
          <w:lang w:eastAsia="ru-RU"/>
        </w:rPr>
        <w:br/>
        <w:t>• о сроках для предъявления требований в отношении недостатков товара.</w:t>
      </w:r>
      <w:r w:rsidRPr="00A20DFB">
        <w:rPr>
          <w:rFonts w:ascii="Times New Roman" w:eastAsia="Times New Roman" w:hAnsi="Times New Roman" w:cs="Times New Roman"/>
          <w:color w:val="333333"/>
          <w:sz w:val="28"/>
          <w:szCs w:val="28"/>
          <w:lang w:eastAsia="ru-RU"/>
        </w:rPr>
        <w:br/>
      </w:r>
      <w:r w:rsidRPr="00A20DFB">
        <w:rPr>
          <w:rFonts w:ascii="Times New Roman" w:eastAsia="Times New Roman" w:hAnsi="Times New Roman" w:cs="Times New Roman"/>
          <w:color w:val="333333"/>
          <w:sz w:val="28"/>
          <w:szCs w:val="28"/>
          <w:lang w:eastAsia="ru-RU"/>
        </w:rPr>
        <w:br/>
        <w:t>При заключении договоров купли-продажи и договоров о выполнении работ (оказании услуг) информация об их условиях должна доводиться до сведения потребителя в наглядной и доступной форм</w:t>
      </w:r>
      <w:r w:rsidR="00597D26">
        <w:rPr>
          <w:rFonts w:ascii="Times New Roman" w:eastAsia="Times New Roman" w:hAnsi="Times New Roman" w:cs="Times New Roman"/>
          <w:color w:val="333333"/>
          <w:sz w:val="28"/>
          <w:szCs w:val="28"/>
          <w:lang w:eastAsia="ru-RU"/>
        </w:rPr>
        <w:t>е (п. 2 ст. 8 Закона N 2300-1).</w:t>
      </w:r>
      <w:r w:rsidRPr="00A20DFB">
        <w:rPr>
          <w:rFonts w:ascii="Times New Roman" w:eastAsia="Times New Roman" w:hAnsi="Times New Roman" w:cs="Times New Roman"/>
          <w:color w:val="333333"/>
          <w:sz w:val="28"/>
          <w:szCs w:val="28"/>
          <w:lang w:eastAsia="ru-RU"/>
        </w:rPr>
        <w:br/>
        <w:t>Предоставляемая потребителю информация о товарах (работах, услугах) должна обеспечивать возможность их правильного выбора</w:t>
      </w:r>
      <w:r w:rsidR="00597D26">
        <w:rPr>
          <w:rFonts w:ascii="Times New Roman" w:eastAsia="Times New Roman" w:hAnsi="Times New Roman" w:cs="Times New Roman"/>
          <w:color w:val="333333"/>
          <w:sz w:val="28"/>
          <w:szCs w:val="28"/>
          <w:lang w:eastAsia="ru-RU"/>
        </w:rPr>
        <w:t xml:space="preserve"> (п. 1 ст. 10 Закона N 2300-1).</w:t>
      </w:r>
      <w:r w:rsidRPr="00A20DFB">
        <w:rPr>
          <w:rFonts w:ascii="Times New Roman" w:eastAsia="Times New Roman" w:hAnsi="Times New Roman" w:cs="Times New Roman"/>
          <w:color w:val="333333"/>
          <w:sz w:val="28"/>
          <w:szCs w:val="28"/>
          <w:lang w:eastAsia="ru-RU"/>
        </w:rPr>
        <w:br/>
        <w:t>Если недостоверная или неполная информация привела к причинению вреда жизни, здоровью и имуществу потребителя или к неправильному выбору, то потребитель вправе </w:t>
      </w:r>
      <w:hyperlink r:id="rId8" w:tgtFrame="_blank" w:history="1">
        <w:r w:rsidRPr="00A20DFB">
          <w:rPr>
            <w:rFonts w:ascii="Times New Roman" w:eastAsia="Times New Roman" w:hAnsi="Times New Roman" w:cs="Times New Roman"/>
            <w:color w:val="0090CC"/>
            <w:sz w:val="28"/>
            <w:szCs w:val="28"/>
            <w:u w:val="single"/>
            <w:lang w:eastAsia="ru-RU"/>
          </w:rPr>
          <w:t>требовать</w:t>
        </w:r>
      </w:hyperlink>
      <w:r w:rsidRPr="00A20DFB">
        <w:rPr>
          <w:rFonts w:ascii="Times New Roman" w:eastAsia="Times New Roman" w:hAnsi="Times New Roman" w:cs="Times New Roman"/>
          <w:color w:val="333333"/>
          <w:sz w:val="28"/>
          <w:szCs w:val="28"/>
          <w:lang w:eastAsia="ru-RU"/>
        </w:rPr>
        <w:t> расторжения договора и возмещения вреда и понесенных убытков (п. п. 2, 3 ст. 12 Закона N 2300-1).</w:t>
      </w:r>
    </w:p>
    <w:p w:rsidR="00A20DFB" w:rsidRPr="00A20DFB" w:rsidRDefault="00A20DFB" w:rsidP="00A20DFB">
      <w:pPr>
        <w:spacing w:before="336" w:after="0" w:line="360" w:lineRule="auto"/>
        <w:ind w:firstLine="709"/>
        <w:contextualSpacing/>
        <w:outlineLvl w:val="1"/>
        <w:rPr>
          <w:rFonts w:ascii="Times New Roman" w:eastAsia="Times New Roman" w:hAnsi="Times New Roman" w:cs="Times New Roman"/>
          <w:b/>
          <w:bCs/>
          <w:color w:val="333333"/>
          <w:sz w:val="28"/>
          <w:szCs w:val="28"/>
          <w:lang w:eastAsia="ru-RU"/>
        </w:rPr>
      </w:pPr>
      <w:r w:rsidRPr="00A20DFB">
        <w:rPr>
          <w:rFonts w:ascii="Times New Roman" w:eastAsia="Times New Roman" w:hAnsi="Times New Roman" w:cs="Times New Roman"/>
          <w:b/>
          <w:bCs/>
          <w:color w:val="333333"/>
          <w:sz w:val="28"/>
          <w:szCs w:val="28"/>
          <w:lang w:eastAsia="ru-RU"/>
        </w:rPr>
        <w:t>Судебная защита прав потребителей</w:t>
      </w:r>
    </w:p>
    <w:p w:rsidR="00A20DFB" w:rsidRPr="00A20DFB" w:rsidRDefault="00A20DFB" w:rsidP="00A20DFB">
      <w:pPr>
        <w:spacing w:after="0" w:line="360" w:lineRule="auto"/>
        <w:ind w:firstLine="709"/>
        <w:contextualSpacing/>
        <w:rPr>
          <w:rFonts w:ascii="Times New Roman" w:eastAsia="Times New Roman" w:hAnsi="Times New Roman" w:cs="Times New Roman"/>
          <w:color w:val="333333"/>
          <w:sz w:val="28"/>
          <w:szCs w:val="28"/>
          <w:lang w:eastAsia="ru-RU"/>
        </w:rPr>
      </w:pPr>
      <w:r w:rsidRPr="00A20DFB">
        <w:rPr>
          <w:rFonts w:ascii="Times New Roman" w:eastAsia="Times New Roman" w:hAnsi="Times New Roman" w:cs="Times New Roman"/>
          <w:color w:val="333333"/>
          <w:sz w:val="28"/>
          <w:szCs w:val="28"/>
          <w:lang w:eastAsia="ru-RU"/>
        </w:rPr>
        <w:t>Если потребителю не удалось добиться соблюдения его прав в добровольном порядке, соответствующее требование подлежит рассмотрению в суде по выбору потреб</w:t>
      </w:r>
      <w:r w:rsidR="00597D26">
        <w:rPr>
          <w:rFonts w:ascii="Times New Roman" w:eastAsia="Times New Roman" w:hAnsi="Times New Roman" w:cs="Times New Roman"/>
          <w:color w:val="333333"/>
          <w:sz w:val="28"/>
          <w:szCs w:val="28"/>
          <w:lang w:eastAsia="ru-RU"/>
        </w:rPr>
        <w:t>ителя (ст. 17 Закона N 2300-1):</w:t>
      </w:r>
      <w:r w:rsidRPr="00A20DFB">
        <w:rPr>
          <w:rFonts w:ascii="Times New Roman" w:eastAsia="Times New Roman" w:hAnsi="Times New Roman" w:cs="Times New Roman"/>
          <w:color w:val="333333"/>
          <w:sz w:val="28"/>
          <w:szCs w:val="28"/>
          <w:lang w:eastAsia="ru-RU"/>
        </w:rPr>
        <w:br/>
        <w:t>• по месту нахождения организации или по месту жительства и</w:t>
      </w:r>
      <w:r w:rsidR="00597D26">
        <w:rPr>
          <w:rFonts w:ascii="Times New Roman" w:eastAsia="Times New Roman" w:hAnsi="Times New Roman" w:cs="Times New Roman"/>
          <w:color w:val="333333"/>
          <w:sz w:val="28"/>
          <w:szCs w:val="28"/>
          <w:lang w:eastAsia="ru-RU"/>
        </w:rPr>
        <w:t>ндивидуального предпринимателя;</w:t>
      </w:r>
      <w:r w:rsidRPr="00A20DFB">
        <w:rPr>
          <w:rFonts w:ascii="Times New Roman" w:eastAsia="Times New Roman" w:hAnsi="Times New Roman" w:cs="Times New Roman"/>
          <w:color w:val="333333"/>
          <w:sz w:val="28"/>
          <w:szCs w:val="28"/>
          <w:lang w:eastAsia="ru-RU"/>
        </w:rPr>
        <w:br/>
        <w:t>• по месту жительс</w:t>
      </w:r>
      <w:r w:rsidR="00597D26">
        <w:rPr>
          <w:rFonts w:ascii="Times New Roman" w:eastAsia="Times New Roman" w:hAnsi="Times New Roman" w:cs="Times New Roman"/>
          <w:color w:val="333333"/>
          <w:sz w:val="28"/>
          <w:szCs w:val="28"/>
          <w:lang w:eastAsia="ru-RU"/>
        </w:rPr>
        <w:t>тва или пребывания потребителя;</w:t>
      </w:r>
      <w:r w:rsidRPr="00A20DFB">
        <w:rPr>
          <w:rFonts w:ascii="Times New Roman" w:eastAsia="Times New Roman" w:hAnsi="Times New Roman" w:cs="Times New Roman"/>
          <w:color w:val="333333"/>
          <w:sz w:val="28"/>
          <w:szCs w:val="28"/>
          <w:lang w:eastAsia="ru-RU"/>
        </w:rPr>
        <w:br/>
        <w:t>• по месту закл</w:t>
      </w:r>
      <w:r w:rsidR="00597D26">
        <w:rPr>
          <w:rFonts w:ascii="Times New Roman" w:eastAsia="Times New Roman" w:hAnsi="Times New Roman" w:cs="Times New Roman"/>
          <w:color w:val="333333"/>
          <w:sz w:val="28"/>
          <w:szCs w:val="28"/>
          <w:lang w:eastAsia="ru-RU"/>
        </w:rPr>
        <w:t>ючения или исполнения договора.</w:t>
      </w:r>
      <w:r w:rsidRPr="00A20DFB">
        <w:rPr>
          <w:rFonts w:ascii="Times New Roman" w:eastAsia="Times New Roman" w:hAnsi="Times New Roman" w:cs="Times New Roman"/>
          <w:color w:val="333333"/>
          <w:sz w:val="28"/>
          <w:szCs w:val="28"/>
          <w:lang w:eastAsia="ru-RU"/>
        </w:rPr>
        <w:br/>
        <w:t>В случае удовлетворения судом требований потребителя, которые не были выполнены продавцом добровольно, суд взыскивает с продавца штраф в размере 50% присужденной суммы (п. 6 ст. 13 Закона N 2300-1; п. 46 Постановления Пленума Верховного Суда РФ N 17).</w:t>
      </w:r>
    </w:p>
    <w:p w:rsidR="00A20DFB" w:rsidRPr="00A20DFB" w:rsidRDefault="00A20DFB" w:rsidP="00A20DFB">
      <w:pPr>
        <w:spacing w:before="336" w:after="0" w:line="360" w:lineRule="auto"/>
        <w:ind w:firstLine="709"/>
        <w:contextualSpacing/>
        <w:outlineLvl w:val="1"/>
        <w:rPr>
          <w:rFonts w:ascii="Times New Roman" w:eastAsia="Times New Roman" w:hAnsi="Times New Roman" w:cs="Times New Roman"/>
          <w:b/>
          <w:bCs/>
          <w:color w:val="333333"/>
          <w:sz w:val="28"/>
          <w:szCs w:val="28"/>
          <w:lang w:eastAsia="ru-RU"/>
        </w:rPr>
      </w:pPr>
      <w:r w:rsidRPr="00A20DFB">
        <w:rPr>
          <w:rFonts w:ascii="Times New Roman" w:eastAsia="Times New Roman" w:hAnsi="Times New Roman" w:cs="Times New Roman"/>
          <w:b/>
          <w:bCs/>
          <w:color w:val="333333"/>
          <w:sz w:val="28"/>
          <w:szCs w:val="28"/>
          <w:lang w:eastAsia="ru-RU"/>
        </w:rPr>
        <w:t xml:space="preserve">Права потребителя и </w:t>
      </w:r>
      <w:proofErr w:type="spellStart"/>
      <w:r w:rsidRPr="00A20DFB">
        <w:rPr>
          <w:rFonts w:ascii="Times New Roman" w:eastAsia="Times New Roman" w:hAnsi="Times New Roman" w:cs="Times New Roman"/>
          <w:b/>
          <w:bCs/>
          <w:color w:val="333333"/>
          <w:sz w:val="28"/>
          <w:szCs w:val="28"/>
          <w:lang w:eastAsia="ru-RU"/>
        </w:rPr>
        <w:t>Роспотребнадзор</w:t>
      </w:r>
      <w:proofErr w:type="spellEnd"/>
    </w:p>
    <w:p w:rsidR="00A20DFB" w:rsidRPr="00A20DFB" w:rsidRDefault="00A20DFB" w:rsidP="00A20DFB">
      <w:pPr>
        <w:spacing w:after="0" w:line="360" w:lineRule="auto"/>
        <w:ind w:firstLine="709"/>
        <w:contextualSpacing/>
        <w:rPr>
          <w:rFonts w:ascii="Times New Roman" w:eastAsia="Times New Roman" w:hAnsi="Times New Roman" w:cs="Times New Roman"/>
          <w:color w:val="333333"/>
          <w:sz w:val="28"/>
          <w:szCs w:val="28"/>
          <w:lang w:eastAsia="ru-RU"/>
        </w:rPr>
      </w:pPr>
      <w:r w:rsidRPr="00A20DFB">
        <w:rPr>
          <w:rFonts w:ascii="Times New Roman" w:eastAsia="Times New Roman" w:hAnsi="Times New Roman" w:cs="Times New Roman"/>
          <w:color w:val="333333"/>
          <w:sz w:val="28"/>
          <w:szCs w:val="28"/>
          <w:lang w:eastAsia="ru-RU"/>
        </w:rPr>
        <w:t xml:space="preserve">Также потребители имеют право обращаться в </w:t>
      </w:r>
      <w:proofErr w:type="spellStart"/>
      <w:r w:rsidRPr="00A20DFB">
        <w:rPr>
          <w:rFonts w:ascii="Times New Roman" w:eastAsia="Times New Roman" w:hAnsi="Times New Roman" w:cs="Times New Roman"/>
          <w:color w:val="333333"/>
          <w:sz w:val="28"/>
          <w:szCs w:val="28"/>
          <w:lang w:eastAsia="ru-RU"/>
        </w:rPr>
        <w:t>Роспотребнадзор</w:t>
      </w:r>
      <w:proofErr w:type="spellEnd"/>
      <w:r w:rsidRPr="00A20DFB">
        <w:rPr>
          <w:rFonts w:ascii="Times New Roman" w:eastAsia="Times New Roman" w:hAnsi="Times New Roman" w:cs="Times New Roman"/>
          <w:color w:val="333333"/>
          <w:sz w:val="28"/>
          <w:szCs w:val="28"/>
          <w:lang w:eastAsia="ru-RU"/>
        </w:rPr>
        <w:t xml:space="preserve"> как специальный уполномоченный орган в сфере защиты прав потребителей, который вправе, в частности (ст. 40 Закона N 2300-1; Постановление Правите</w:t>
      </w:r>
      <w:r w:rsidR="00597D26">
        <w:rPr>
          <w:rFonts w:ascii="Times New Roman" w:eastAsia="Times New Roman" w:hAnsi="Times New Roman" w:cs="Times New Roman"/>
          <w:color w:val="333333"/>
          <w:sz w:val="28"/>
          <w:szCs w:val="28"/>
          <w:lang w:eastAsia="ru-RU"/>
        </w:rPr>
        <w:t>льства РФ от 02.05.2012 N 412):</w:t>
      </w:r>
      <w:r w:rsidRPr="00A20DFB">
        <w:rPr>
          <w:rFonts w:ascii="Times New Roman" w:eastAsia="Times New Roman" w:hAnsi="Times New Roman" w:cs="Times New Roman"/>
          <w:color w:val="333333"/>
          <w:sz w:val="28"/>
          <w:szCs w:val="28"/>
          <w:lang w:eastAsia="ru-RU"/>
        </w:rPr>
        <w:br/>
      </w:r>
      <w:r w:rsidRPr="00A20DFB">
        <w:rPr>
          <w:rFonts w:ascii="Times New Roman" w:eastAsia="Times New Roman" w:hAnsi="Times New Roman" w:cs="Times New Roman"/>
          <w:color w:val="333333"/>
          <w:sz w:val="28"/>
          <w:szCs w:val="28"/>
          <w:lang w:eastAsia="ru-RU"/>
        </w:rPr>
        <w:lastRenderedPageBreak/>
        <w:t>• проводить проверки изготовителей, продавцов, и</w:t>
      </w:r>
      <w:r w:rsidR="00597D26">
        <w:rPr>
          <w:rFonts w:ascii="Times New Roman" w:eastAsia="Times New Roman" w:hAnsi="Times New Roman" w:cs="Times New Roman"/>
          <w:color w:val="333333"/>
          <w:sz w:val="28"/>
          <w:szCs w:val="28"/>
          <w:lang w:eastAsia="ru-RU"/>
        </w:rPr>
        <w:t>сполнителей и иных организаций.</w:t>
      </w:r>
      <w:r w:rsidRPr="00A20DFB">
        <w:rPr>
          <w:rFonts w:ascii="Times New Roman" w:eastAsia="Times New Roman" w:hAnsi="Times New Roman" w:cs="Times New Roman"/>
          <w:color w:val="333333"/>
          <w:sz w:val="28"/>
          <w:szCs w:val="28"/>
          <w:lang w:eastAsia="ru-RU"/>
        </w:rPr>
        <w:br/>
        <w:t xml:space="preserve">• принимать меры </w:t>
      </w:r>
      <w:r w:rsidR="00597D26">
        <w:rPr>
          <w:rFonts w:ascii="Times New Roman" w:eastAsia="Times New Roman" w:hAnsi="Times New Roman" w:cs="Times New Roman"/>
          <w:color w:val="333333"/>
          <w:sz w:val="28"/>
          <w:szCs w:val="28"/>
          <w:lang w:eastAsia="ru-RU"/>
        </w:rPr>
        <w:t>по предотвращению нарушений;</w:t>
      </w:r>
      <w:r w:rsidRPr="00A20DFB">
        <w:rPr>
          <w:rFonts w:ascii="Times New Roman" w:eastAsia="Times New Roman" w:hAnsi="Times New Roman" w:cs="Times New Roman"/>
          <w:color w:val="333333"/>
          <w:sz w:val="28"/>
          <w:szCs w:val="28"/>
          <w:lang w:eastAsia="ru-RU"/>
        </w:rPr>
        <w:br/>
        <w:t>• привлекать виновных лиц к ад</w:t>
      </w:r>
      <w:r w:rsidR="00597D26">
        <w:rPr>
          <w:rFonts w:ascii="Times New Roman" w:eastAsia="Times New Roman" w:hAnsi="Times New Roman" w:cs="Times New Roman"/>
          <w:color w:val="333333"/>
          <w:sz w:val="28"/>
          <w:szCs w:val="28"/>
          <w:lang w:eastAsia="ru-RU"/>
        </w:rPr>
        <w:t>министративной ответственности;</w:t>
      </w:r>
      <w:r w:rsidRPr="00A20DFB">
        <w:rPr>
          <w:rFonts w:ascii="Times New Roman" w:eastAsia="Times New Roman" w:hAnsi="Times New Roman" w:cs="Times New Roman"/>
          <w:color w:val="333333"/>
          <w:sz w:val="28"/>
          <w:szCs w:val="28"/>
          <w:lang w:eastAsia="ru-RU"/>
        </w:rPr>
        <w:br/>
        <w:t>• участвовать в судебной защит</w:t>
      </w:r>
      <w:r w:rsidR="00597D26">
        <w:rPr>
          <w:rFonts w:ascii="Times New Roman" w:eastAsia="Times New Roman" w:hAnsi="Times New Roman" w:cs="Times New Roman"/>
          <w:color w:val="333333"/>
          <w:sz w:val="28"/>
          <w:szCs w:val="28"/>
          <w:lang w:eastAsia="ru-RU"/>
        </w:rPr>
        <w:t>е прав конкретных потребителей;</w:t>
      </w:r>
      <w:r w:rsidRPr="00A20DFB">
        <w:rPr>
          <w:rFonts w:ascii="Times New Roman" w:eastAsia="Times New Roman" w:hAnsi="Times New Roman" w:cs="Times New Roman"/>
          <w:color w:val="333333"/>
          <w:sz w:val="28"/>
          <w:szCs w:val="28"/>
          <w:lang w:eastAsia="ru-RU"/>
        </w:rPr>
        <w:br/>
        <w:t>• подавать иски о защите неопределенного круга лиц;</w:t>
      </w:r>
      <w:r w:rsidRPr="00A20DFB">
        <w:rPr>
          <w:rFonts w:ascii="Times New Roman" w:eastAsia="Times New Roman" w:hAnsi="Times New Roman" w:cs="Times New Roman"/>
          <w:color w:val="333333"/>
          <w:sz w:val="28"/>
          <w:szCs w:val="28"/>
          <w:lang w:eastAsia="ru-RU"/>
        </w:rPr>
        <w:br/>
      </w:r>
      <w:r w:rsidRPr="00A20DFB">
        <w:rPr>
          <w:rFonts w:ascii="Times New Roman" w:eastAsia="Times New Roman" w:hAnsi="Times New Roman" w:cs="Times New Roman"/>
          <w:color w:val="333333"/>
          <w:sz w:val="28"/>
          <w:szCs w:val="28"/>
          <w:lang w:eastAsia="ru-RU"/>
        </w:rPr>
        <w:br/>
        <w:t>• давать разъяснения законодательства в области защиты прав потребителей.</w:t>
      </w:r>
    </w:p>
    <w:p w:rsidR="00A20DFB" w:rsidRPr="00A20DFB" w:rsidRDefault="00A20DFB" w:rsidP="00A20DFB">
      <w:pPr>
        <w:spacing w:before="336" w:after="0" w:line="360" w:lineRule="auto"/>
        <w:ind w:firstLine="709"/>
        <w:contextualSpacing/>
        <w:outlineLvl w:val="1"/>
        <w:rPr>
          <w:rFonts w:ascii="Times New Roman" w:eastAsia="Times New Roman" w:hAnsi="Times New Roman" w:cs="Times New Roman"/>
          <w:b/>
          <w:bCs/>
          <w:color w:val="333333"/>
          <w:sz w:val="28"/>
          <w:szCs w:val="28"/>
          <w:lang w:eastAsia="ru-RU"/>
        </w:rPr>
      </w:pPr>
      <w:r w:rsidRPr="00A20DFB">
        <w:rPr>
          <w:rFonts w:ascii="Times New Roman" w:eastAsia="Times New Roman" w:hAnsi="Times New Roman" w:cs="Times New Roman"/>
          <w:b/>
          <w:bCs/>
          <w:color w:val="333333"/>
          <w:sz w:val="28"/>
          <w:szCs w:val="28"/>
          <w:lang w:eastAsia="ru-RU"/>
        </w:rPr>
        <w:t>Союз потребителей</w:t>
      </w:r>
    </w:p>
    <w:p w:rsidR="00A20DFB" w:rsidRPr="00A20DFB" w:rsidRDefault="00A20DFB" w:rsidP="00A20DFB">
      <w:pPr>
        <w:spacing w:after="0" w:line="360" w:lineRule="auto"/>
        <w:ind w:firstLine="709"/>
        <w:contextualSpacing/>
        <w:rPr>
          <w:rFonts w:ascii="Times New Roman" w:eastAsia="Times New Roman" w:hAnsi="Times New Roman" w:cs="Times New Roman"/>
          <w:color w:val="333333"/>
          <w:sz w:val="28"/>
          <w:szCs w:val="28"/>
          <w:lang w:eastAsia="ru-RU"/>
        </w:rPr>
      </w:pPr>
      <w:r w:rsidRPr="00A20DFB">
        <w:rPr>
          <w:rFonts w:ascii="Times New Roman" w:eastAsia="Times New Roman" w:hAnsi="Times New Roman" w:cs="Times New Roman"/>
          <w:color w:val="333333"/>
          <w:sz w:val="28"/>
          <w:szCs w:val="28"/>
          <w:lang w:eastAsia="ru-RU"/>
        </w:rPr>
        <w:t>Также потребители могут объединяться в ассоциации и союзы, которые наделены, в частности, следующими пр</w:t>
      </w:r>
      <w:r w:rsidR="00597D26">
        <w:rPr>
          <w:rFonts w:ascii="Times New Roman" w:eastAsia="Times New Roman" w:hAnsi="Times New Roman" w:cs="Times New Roman"/>
          <w:color w:val="333333"/>
          <w:sz w:val="28"/>
          <w:szCs w:val="28"/>
          <w:lang w:eastAsia="ru-RU"/>
        </w:rPr>
        <w:t>авами (ст. 45 Закона N 2300-1):</w:t>
      </w:r>
      <w:r w:rsidRPr="00A20DFB">
        <w:rPr>
          <w:rFonts w:ascii="Times New Roman" w:eastAsia="Times New Roman" w:hAnsi="Times New Roman" w:cs="Times New Roman"/>
          <w:color w:val="333333"/>
          <w:sz w:val="28"/>
          <w:szCs w:val="28"/>
          <w:lang w:eastAsia="ru-RU"/>
        </w:rPr>
        <w:br/>
        <w:t>• 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w:t>
      </w:r>
      <w:r w:rsidR="00597D26">
        <w:rPr>
          <w:rFonts w:ascii="Times New Roman" w:eastAsia="Times New Roman" w:hAnsi="Times New Roman" w:cs="Times New Roman"/>
          <w:color w:val="333333"/>
          <w:sz w:val="28"/>
          <w:szCs w:val="28"/>
          <w:lang w:eastAsia="ru-RU"/>
        </w:rPr>
        <w:t>сполнителями) информации о них;</w:t>
      </w:r>
      <w:r w:rsidRPr="00A20DFB">
        <w:rPr>
          <w:rFonts w:ascii="Times New Roman" w:eastAsia="Times New Roman" w:hAnsi="Times New Roman" w:cs="Times New Roman"/>
          <w:color w:val="333333"/>
          <w:sz w:val="28"/>
          <w:szCs w:val="28"/>
          <w:lang w:eastAsia="ru-RU"/>
        </w:rPr>
        <w:br/>
        <w:t>• осуществлять общественный контроль за</w:t>
      </w:r>
      <w:r w:rsidR="00597D26">
        <w:rPr>
          <w:rFonts w:ascii="Times New Roman" w:eastAsia="Times New Roman" w:hAnsi="Times New Roman" w:cs="Times New Roman"/>
          <w:color w:val="333333"/>
          <w:sz w:val="28"/>
          <w:szCs w:val="28"/>
          <w:lang w:eastAsia="ru-RU"/>
        </w:rPr>
        <w:t xml:space="preserve"> соблюдением прав потребителей;</w:t>
      </w:r>
      <w:r w:rsidRPr="00A20DFB">
        <w:rPr>
          <w:rFonts w:ascii="Times New Roman" w:eastAsia="Times New Roman" w:hAnsi="Times New Roman" w:cs="Times New Roman"/>
          <w:color w:val="333333"/>
          <w:sz w:val="28"/>
          <w:szCs w:val="28"/>
          <w:lang w:eastAsia="ru-RU"/>
        </w:rPr>
        <w:br/>
        <w:t>• участвовать в проведении экспертиз по фактам нарушений прав потребителей в св</w:t>
      </w:r>
      <w:r w:rsidR="00597D26">
        <w:rPr>
          <w:rFonts w:ascii="Times New Roman" w:eastAsia="Times New Roman" w:hAnsi="Times New Roman" w:cs="Times New Roman"/>
          <w:color w:val="333333"/>
          <w:sz w:val="28"/>
          <w:szCs w:val="28"/>
          <w:lang w:eastAsia="ru-RU"/>
        </w:rPr>
        <w:t>язи с обращениями потребителей;</w:t>
      </w:r>
      <w:r w:rsidRPr="00A20DFB">
        <w:rPr>
          <w:rFonts w:ascii="Times New Roman" w:eastAsia="Times New Roman" w:hAnsi="Times New Roman" w:cs="Times New Roman"/>
          <w:color w:val="333333"/>
          <w:sz w:val="28"/>
          <w:szCs w:val="28"/>
          <w:lang w:eastAsia="ru-RU"/>
        </w:rPr>
        <w:br/>
        <w:t>• 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w:t>
      </w:r>
      <w:r w:rsidR="00597D26">
        <w:rPr>
          <w:rFonts w:ascii="Times New Roman" w:eastAsia="Times New Roman" w:hAnsi="Times New Roman" w:cs="Times New Roman"/>
          <w:color w:val="333333"/>
          <w:sz w:val="28"/>
          <w:szCs w:val="28"/>
          <w:lang w:eastAsia="ru-RU"/>
        </w:rPr>
        <w:t xml:space="preserve"> нарушающих права потребителей;</w:t>
      </w:r>
      <w:r w:rsidRPr="00A20DFB">
        <w:rPr>
          <w:rFonts w:ascii="Times New Roman" w:eastAsia="Times New Roman" w:hAnsi="Times New Roman" w:cs="Times New Roman"/>
          <w:color w:val="333333"/>
          <w:sz w:val="28"/>
          <w:szCs w:val="28"/>
          <w:lang w:eastAsia="ru-RU"/>
        </w:rPr>
        <w:br/>
        <w:t>• 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A20DFB" w:rsidRPr="00A20DFB" w:rsidRDefault="00A20DFB" w:rsidP="00A20DFB">
      <w:pPr>
        <w:spacing w:after="0" w:line="360" w:lineRule="auto"/>
        <w:ind w:firstLine="709"/>
        <w:contextualSpacing/>
        <w:jc w:val="both"/>
        <w:rPr>
          <w:rFonts w:ascii="Times New Roman" w:hAnsi="Times New Roman" w:cs="Times New Roman"/>
          <w:sz w:val="28"/>
          <w:szCs w:val="28"/>
        </w:rPr>
      </w:pPr>
    </w:p>
    <w:sectPr w:rsidR="00A20DFB" w:rsidRPr="00A20DFB" w:rsidSect="00C56F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panose1 w:val="020B0606030504020204"/>
    <w:charset w:val="CC"/>
    <w:family w:val="swiss"/>
    <w:pitch w:val="variable"/>
    <w:sig w:usb0="E00002EF" w:usb1="4000205B" w:usb2="00000028"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0959"/>
    <w:multiLevelType w:val="multilevel"/>
    <w:tmpl w:val="9E743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C1DC9"/>
    <w:multiLevelType w:val="multilevel"/>
    <w:tmpl w:val="B2D6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86659"/>
    <w:multiLevelType w:val="multilevel"/>
    <w:tmpl w:val="6BEC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82CE9"/>
    <w:multiLevelType w:val="multilevel"/>
    <w:tmpl w:val="240A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C1A20"/>
    <w:multiLevelType w:val="multilevel"/>
    <w:tmpl w:val="FDF2DB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26865"/>
    <w:multiLevelType w:val="multilevel"/>
    <w:tmpl w:val="877AD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93FD6"/>
    <w:multiLevelType w:val="multilevel"/>
    <w:tmpl w:val="600C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E04FC"/>
    <w:multiLevelType w:val="multilevel"/>
    <w:tmpl w:val="D4F4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BE4ABB"/>
    <w:multiLevelType w:val="multilevel"/>
    <w:tmpl w:val="48D8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F366F"/>
    <w:multiLevelType w:val="multilevel"/>
    <w:tmpl w:val="0CDC8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0001D5"/>
    <w:multiLevelType w:val="multilevel"/>
    <w:tmpl w:val="078619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A1438"/>
    <w:multiLevelType w:val="multilevel"/>
    <w:tmpl w:val="9B1E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0B498C"/>
    <w:multiLevelType w:val="multilevel"/>
    <w:tmpl w:val="75C4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E56846"/>
    <w:multiLevelType w:val="multilevel"/>
    <w:tmpl w:val="2682A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E7609C"/>
    <w:multiLevelType w:val="multilevel"/>
    <w:tmpl w:val="2A52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5345BD"/>
    <w:multiLevelType w:val="multilevel"/>
    <w:tmpl w:val="64A45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B3447F"/>
    <w:multiLevelType w:val="multilevel"/>
    <w:tmpl w:val="0F0CA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9E1FFE"/>
    <w:multiLevelType w:val="multilevel"/>
    <w:tmpl w:val="1AFA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6"/>
  </w:num>
  <w:num w:numId="4">
    <w:abstractNumId w:val="5"/>
  </w:num>
  <w:num w:numId="5">
    <w:abstractNumId w:val="11"/>
  </w:num>
  <w:num w:numId="6">
    <w:abstractNumId w:val="0"/>
  </w:num>
  <w:num w:numId="7">
    <w:abstractNumId w:val="14"/>
  </w:num>
  <w:num w:numId="8">
    <w:abstractNumId w:val="16"/>
  </w:num>
  <w:num w:numId="9">
    <w:abstractNumId w:val="7"/>
  </w:num>
  <w:num w:numId="10">
    <w:abstractNumId w:val="10"/>
  </w:num>
  <w:num w:numId="11">
    <w:abstractNumId w:val="12"/>
  </w:num>
  <w:num w:numId="12">
    <w:abstractNumId w:val="8"/>
  </w:num>
  <w:num w:numId="13">
    <w:abstractNumId w:val="13"/>
  </w:num>
  <w:num w:numId="14">
    <w:abstractNumId w:val="4"/>
  </w:num>
  <w:num w:numId="15">
    <w:abstractNumId w:val="3"/>
  </w:num>
  <w:num w:numId="16">
    <w:abstractNumId w:val="2"/>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01"/>
    <w:rsid w:val="00597D26"/>
    <w:rsid w:val="006F3401"/>
    <w:rsid w:val="00A20DFB"/>
    <w:rsid w:val="00C41C23"/>
    <w:rsid w:val="00C56FA2"/>
    <w:rsid w:val="00E84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C8439-CE98-4590-B40E-02FCBF97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6FA2"/>
    <w:rPr>
      <w:color w:val="0000FF"/>
      <w:u w:val="single"/>
    </w:rPr>
  </w:style>
  <w:style w:type="paragraph" w:styleId="a4">
    <w:name w:val="Normal (Web)"/>
    <w:basedOn w:val="a"/>
    <w:uiPriority w:val="99"/>
    <w:semiHidden/>
    <w:unhideWhenUsed/>
    <w:rsid w:val="00A20D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5896">
      <w:bodyDiv w:val="1"/>
      <w:marLeft w:val="0"/>
      <w:marRight w:val="0"/>
      <w:marTop w:val="0"/>
      <w:marBottom w:val="0"/>
      <w:divBdr>
        <w:top w:val="none" w:sz="0" w:space="0" w:color="auto"/>
        <w:left w:val="none" w:sz="0" w:space="0" w:color="auto"/>
        <w:bottom w:val="none" w:sz="0" w:space="0" w:color="auto"/>
        <w:right w:val="none" w:sz="0" w:space="0" w:color="auto"/>
      </w:divBdr>
    </w:div>
    <w:div w:id="780337445">
      <w:bodyDiv w:val="1"/>
      <w:marLeft w:val="0"/>
      <w:marRight w:val="0"/>
      <w:marTop w:val="0"/>
      <w:marBottom w:val="0"/>
      <w:divBdr>
        <w:top w:val="none" w:sz="0" w:space="0" w:color="auto"/>
        <w:left w:val="none" w:sz="0" w:space="0" w:color="auto"/>
        <w:bottom w:val="none" w:sz="0" w:space="0" w:color="auto"/>
        <w:right w:val="none" w:sz="0" w:space="0" w:color="auto"/>
      </w:divBdr>
      <w:divsChild>
        <w:div w:id="17631851">
          <w:marLeft w:val="0"/>
          <w:marRight w:val="0"/>
          <w:marTop w:val="0"/>
          <w:marBottom w:val="0"/>
          <w:divBdr>
            <w:top w:val="none" w:sz="0" w:space="0" w:color="auto"/>
            <w:left w:val="none" w:sz="0" w:space="0" w:color="auto"/>
            <w:bottom w:val="none" w:sz="0" w:space="0" w:color="auto"/>
            <w:right w:val="none" w:sz="0" w:space="0" w:color="auto"/>
          </w:divBdr>
          <w:divsChild>
            <w:div w:id="1611351532">
              <w:marLeft w:val="0"/>
              <w:marRight w:val="0"/>
              <w:marTop w:val="0"/>
              <w:marBottom w:val="300"/>
              <w:divBdr>
                <w:top w:val="none" w:sz="0" w:space="0" w:color="auto"/>
                <w:left w:val="none" w:sz="0" w:space="0" w:color="auto"/>
                <w:bottom w:val="none" w:sz="0" w:space="0" w:color="auto"/>
                <w:right w:val="none" w:sz="0" w:space="0" w:color="auto"/>
              </w:divBdr>
              <w:divsChild>
                <w:div w:id="609944095">
                  <w:marLeft w:val="0"/>
                  <w:marRight w:val="0"/>
                  <w:marTop w:val="0"/>
                  <w:marBottom w:val="0"/>
                  <w:divBdr>
                    <w:top w:val="none" w:sz="0" w:space="0" w:color="auto"/>
                    <w:left w:val="none" w:sz="0" w:space="0" w:color="auto"/>
                    <w:bottom w:val="none" w:sz="0" w:space="0" w:color="auto"/>
                    <w:right w:val="none" w:sz="0" w:space="0" w:color="auto"/>
                  </w:divBdr>
                  <w:divsChild>
                    <w:div w:id="99572283">
                      <w:marLeft w:val="0"/>
                      <w:marRight w:val="0"/>
                      <w:marTop w:val="0"/>
                      <w:marBottom w:val="0"/>
                      <w:divBdr>
                        <w:top w:val="none" w:sz="0" w:space="0" w:color="auto"/>
                        <w:left w:val="none" w:sz="0" w:space="0" w:color="auto"/>
                        <w:bottom w:val="none" w:sz="0" w:space="0" w:color="auto"/>
                        <w:right w:val="none" w:sz="0" w:space="0" w:color="auto"/>
                      </w:divBdr>
                      <w:divsChild>
                        <w:div w:id="469439176">
                          <w:marLeft w:val="0"/>
                          <w:marRight w:val="0"/>
                          <w:marTop w:val="0"/>
                          <w:marBottom w:val="0"/>
                          <w:divBdr>
                            <w:top w:val="none" w:sz="0" w:space="0" w:color="auto"/>
                            <w:left w:val="none" w:sz="0" w:space="0" w:color="auto"/>
                            <w:bottom w:val="none" w:sz="0" w:space="0" w:color="auto"/>
                            <w:right w:val="none" w:sz="0" w:space="0" w:color="auto"/>
                          </w:divBdr>
                        </w:div>
                      </w:divsChild>
                    </w:div>
                    <w:div w:id="1251890586">
                      <w:marLeft w:val="0"/>
                      <w:marRight w:val="0"/>
                      <w:marTop w:val="0"/>
                      <w:marBottom w:val="0"/>
                      <w:divBdr>
                        <w:top w:val="none" w:sz="0" w:space="0" w:color="auto"/>
                        <w:left w:val="none" w:sz="0" w:space="0" w:color="auto"/>
                        <w:bottom w:val="none" w:sz="0" w:space="0" w:color="auto"/>
                        <w:right w:val="none" w:sz="0" w:space="0" w:color="auto"/>
                      </w:divBdr>
                      <w:divsChild>
                        <w:div w:id="791635530">
                          <w:marLeft w:val="0"/>
                          <w:marRight w:val="0"/>
                          <w:marTop w:val="0"/>
                          <w:marBottom w:val="0"/>
                          <w:divBdr>
                            <w:top w:val="none" w:sz="0" w:space="0" w:color="auto"/>
                            <w:left w:val="none" w:sz="0" w:space="0" w:color="auto"/>
                            <w:bottom w:val="none" w:sz="0" w:space="0" w:color="auto"/>
                            <w:right w:val="none" w:sz="0" w:space="0" w:color="auto"/>
                          </w:divBdr>
                          <w:divsChild>
                            <w:div w:id="579678693">
                              <w:marLeft w:val="0"/>
                              <w:marRight w:val="0"/>
                              <w:marTop w:val="0"/>
                              <w:marBottom w:val="0"/>
                              <w:divBdr>
                                <w:top w:val="none" w:sz="0" w:space="0" w:color="auto"/>
                                <w:left w:val="none" w:sz="0" w:space="0" w:color="auto"/>
                                <w:bottom w:val="none" w:sz="0" w:space="0" w:color="auto"/>
                                <w:right w:val="none" w:sz="0" w:space="0" w:color="auto"/>
                              </w:divBdr>
                            </w:div>
                          </w:divsChild>
                        </w:div>
                        <w:div w:id="1765225327">
                          <w:marLeft w:val="0"/>
                          <w:marRight w:val="0"/>
                          <w:marTop w:val="0"/>
                          <w:marBottom w:val="0"/>
                          <w:divBdr>
                            <w:top w:val="none" w:sz="0" w:space="0" w:color="auto"/>
                            <w:left w:val="none" w:sz="0" w:space="0" w:color="auto"/>
                            <w:bottom w:val="none" w:sz="0" w:space="0" w:color="auto"/>
                            <w:right w:val="none" w:sz="0" w:space="0" w:color="auto"/>
                          </w:divBdr>
                          <w:divsChild>
                            <w:div w:id="15673052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447218">
      <w:bodyDiv w:val="1"/>
      <w:marLeft w:val="0"/>
      <w:marRight w:val="0"/>
      <w:marTop w:val="0"/>
      <w:marBottom w:val="0"/>
      <w:divBdr>
        <w:top w:val="none" w:sz="0" w:space="0" w:color="auto"/>
        <w:left w:val="none" w:sz="0" w:space="0" w:color="auto"/>
        <w:bottom w:val="none" w:sz="0" w:space="0" w:color="auto"/>
        <w:right w:val="none" w:sz="0" w:space="0" w:color="auto"/>
      </w:divBdr>
      <w:divsChild>
        <w:div w:id="1875968739">
          <w:marLeft w:val="0"/>
          <w:marRight w:val="0"/>
          <w:marTop w:val="0"/>
          <w:marBottom w:val="525"/>
          <w:divBdr>
            <w:top w:val="none" w:sz="0" w:space="0" w:color="auto"/>
            <w:left w:val="none" w:sz="0" w:space="0" w:color="auto"/>
            <w:bottom w:val="none" w:sz="0" w:space="0" w:color="auto"/>
            <w:right w:val="none" w:sz="0" w:space="0" w:color="auto"/>
          </w:divBdr>
        </w:div>
        <w:div w:id="516505033">
          <w:marLeft w:val="-300"/>
          <w:marRight w:val="-300"/>
          <w:marTop w:val="0"/>
          <w:marBottom w:val="750"/>
          <w:divBdr>
            <w:top w:val="none" w:sz="0" w:space="0" w:color="auto"/>
            <w:left w:val="none" w:sz="0" w:space="0" w:color="auto"/>
            <w:bottom w:val="none" w:sz="0" w:space="0" w:color="auto"/>
            <w:right w:val="none" w:sz="0" w:space="0" w:color="auto"/>
          </w:divBdr>
          <w:divsChild>
            <w:div w:id="939334088">
              <w:marLeft w:val="0"/>
              <w:marRight w:val="0"/>
              <w:marTop w:val="0"/>
              <w:marBottom w:val="0"/>
              <w:divBdr>
                <w:top w:val="none" w:sz="0" w:space="0" w:color="auto"/>
                <w:left w:val="none" w:sz="0" w:space="0" w:color="auto"/>
                <w:bottom w:val="none" w:sz="0" w:space="0" w:color="auto"/>
                <w:right w:val="none" w:sz="0" w:space="0" w:color="auto"/>
              </w:divBdr>
            </w:div>
            <w:div w:id="1672873381">
              <w:marLeft w:val="0"/>
              <w:marRight w:val="0"/>
              <w:marTop w:val="0"/>
              <w:marBottom w:val="0"/>
              <w:divBdr>
                <w:top w:val="none" w:sz="0" w:space="0" w:color="auto"/>
                <w:left w:val="none" w:sz="0" w:space="0" w:color="auto"/>
                <w:bottom w:val="none" w:sz="0" w:space="0" w:color="auto"/>
                <w:right w:val="none" w:sz="0" w:space="0" w:color="auto"/>
              </w:divBdr>
              <w:divsChild>
                <w:div w:id="1183783610">
                  <w:marLeft w:val="0"/>
                  <w:marRight w:val="0"/>
                  <w:marTop w:val="100"/>
                  <w:marBottom w:val="100"/>
                  <w:divBdr>
                    <w:top w:val="none" w:sz="0" w:space="0" w:color="auto"/>
                    <w:left w:val="none" w:sz="0" w:space="0" w:color="auto"/>
                    <w:bottom w:val="none" w:sz="0" w:space="0" w:color="auto"/>
                    <w:right w:val="none" w:sz="0" w:space="0" w:color="auto"/>
                  </w:divBdr>
                  <w:divsChild>
                    <w:div w:id="469908690">
                      <w:marLeft w:val="0"/>
                      <w:marRight w:val="0"/>
                      <w:marTop w:val="0"/>
                      <w:marBottom w:val="288"/>
                      <w:divBdr>
                        <w:top w:val="none" w:sz="0" w:space="0" w:color="auto"/>
                        <w:left w:val="none" w:sz="0" w:space="0" w:color="auto"/>
                        <w:bottom w:val="none" w:sz="0" w:space="0" w:color="auto"/>
                        <w:right w:val="none" w:sz="0" w:space="0" w:color="auto"/>
                      </w:divBdr>
                    </w:div>
                    <w:div w:id="1826047909">
                      <w:marLeft w:val="0"/>
                      <w:marRight w:val="0"/>
                      <w:marTop w:val="120"/>
                      <w:marBottom w:val="384"/>
                      <w:divBdr>
                        <w:top w:val="none" w:sz="0" w:space="0" w:color="auto"/>
                        <w:left w:val="none" w:sz="0" w:space="0" w:color="auto"/>
                        <w:bottom w:val="none" w:sz="0" w:space="0" w:color="auto"/>
                        <w:right w:val="none" w:sz="0" w:space="0" w:color="auto"/>
                      </w:divBdr>
                    </w:div>
                    <w:div w:id="1729186112">
                      <w:marLeft w:val="-75"/>
                      <w:marRight w:val="-75"/>
                      <w:marTop w:val="0"/>
                      <w:marBottom w:val="0"/>
                      <w:divBdr>
                        <w:top w:val="none" w:sz="0" w:space="0" w:color="auto"/>
                        <w:left w:val="none" w:sz="0" w:space="0" w:color="auto"/>
                        <w:bottom w:val="none" w:sz="0" w:space="0" w:color="auto"/>
                        <w:right w:val="none" w:sz="0" w:space="0" w:color="auto"/>
                      </w:divBdr>
                      <w:divsChild>
                        <w:div w:id="637495316">
                          <w:marLeft w:val="0"/>
                          <w:marRight w:val="0"/>
                          <w:marTop w:val="0"/>
                          <w:marBottom w:val="0"/>
                          <w:divBdr>
                            <w:top w:val="none" w:sz="0" w:space="0" w:color="auto"/>
                            <w:left w:val="none" w:sz="0" w:space="0" w:color="auto"/>
                            <w:bottom w:val="none" w:sz="0" w:space="0" w:color="auto"/>
                            <w:right w:val="none" w:sz="0" w:space="0" w:color="auto"/>
                          </w:divBdr>
                        </w:div>
                        <w:div w:id="1537350046">
                          <w:marLeft w:val="0"/>
                          <w:marRight w:val="0"/>
                          <w:marTop w:val="0"/>
                          <w:marBottom w:val="0"/>
                          <w:divBdr>
                            <w:top w:val="none" w:sz="0" w:space="0" w:color="auto"/>
                            <w:left w:val="none" w:sz="0" w:space="0" w:color="auto"/>
                            <w:bottom w:val="none" w:sz="0" w:space="0" w:color="auto"/>
                            <w:right w:val="none" w:sz="0" w:space="0" w:color="auto"/>
                          </w:divBdr>
                        </w:div>
                        <w:div w:id="1219702258">
                          <w:marLeft w:val="0"/>
                          <w:marRight w:val="0"/>
                          <w:marTop w:val="0"/>
                          <w:marBottom w:val="0"/>
                          <w:divBdr>
                            <w:top w:val="none" w:sz="0" w:space="0" w:color="auto"/>
                            <w:left w:val="none" w:sz="0" w:space="0" w:color="auto"/>
                            <w:bottom w:val="none" w:sz="0" w:space="0" w:color="auto"/>
                            <w:right w:val="none" w:sz="0" w:space="0" w:color="auto"/>
                          </w:divBdr>
                        </w:div>
                        <w:div w:id="11166049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93060456">
          <w:marLeft w:val="0"/>
          <w:marRight w:val="0"/>
          <w:marTop w:val="0"/>
          <w:marBottom w:val="11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29.ru/courts-cases/zashchita-prav-potrebiteley/delo-o-vozvrate-avtomobilya-v-avtosalon/" TargetMode="External"/><Relationship Id="rId3" Type="http://schemas.openxmlformats.org/officeDocument/2006/relationships/settings" Target="settings.xml"/><Relationship Id="rId7" Type="http://schemas.openxmlformats.org/officeDocument/2006/relationships/hyperlink" Target="https://ur29.ru/courts-cases/zashchita-prav-potrebiteley/delo-o-vozvrate-ayfo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29.ru/courts-cases/zashchita-prav-potrebiteley/zamena-tovara-nenadlezhashchego-kachestva-na-analogichnyy/" TargetMode="External"/><Relationship Id="rId5" Type="http://schemas.openxmlformats.org/officeDocument/2006/relationships/hyperlink" Target="https://infourok.ru/go.html?href=http%3A%2F%2Fivzpp.ru%2Fperechen-tovarov-ne-podlezhaschih-vozvratu-ili-obmen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4862</Words>
  <Characters>27718</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2022-02-24T11:01:00Z</dcterms:created>
  <dcterms:modified xsi:type="dcterms:W3CDTF">2022-02-24T11:33:00Z</dcterms:modified>
</cp:coreProperties>
</file>