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39" w:rsidRPr="003F50CF" w:rsidRDefault="009B0E39">
      <w:pPr>
        <w:pStyle w:val="2"/>
        <w:framePr w:w="10430" w:h="16463" w:hRule="exact" w:wrap="around" w:vAnchor="page" w:hAnchor="page" w:x="889" w:y="314"/>
        <w:shd w:val="clear" w:color="auto" w:fill="auto"/>
        <w:spacing w:after="2228"/>
        <w:ind w:right="720" w:firstLine="0"/>
        <w:rPr>
          <w:sz w:val="24"/>
          <w:szCs w:val="24"/>
        </w:rPr>
      </w:pPr>
      <w:r w:rsidRPr="003F50CF">
        <w:rPr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Pr="003F50CF">
        <w:rPr>
          <w:sz w:val="24"/>
          <w:szCs w:val="24"/>
        </w:rPr>
        <w:t>Варнавинский</w:t>
      </w:r>
      <w:proofErr w:type="spellEnd"/>
      <w:r w:rsidRPr="003F50CF">
        <w:rPr>
          <w:sz w:val="24"/>
          <w:szCs w:val="24"/>
        </w:rPr>
        <w:t xml:space="preserve"> технолого-экономический техникум»</w:t>
      </w:r>
    </w:p>
    <w:p w:rsidR="009B0E39" w:rsidRPr="003F50CF" w:rsidRDefault="009B0E39">
      <w:pPr>
        <w:pStyle w:val="2"/>
        <w:framePr w:w="10430" w:h="16463" w:hRule="exact" w:wrap="around" w:vAnchor="page" w:hAnchor="page" w:x="889" w:y="314"/>
        <w:shd w:val="clear" w:color="auto" w:fill="auto"/>
        <w:tabs>
          <w:tab w:val="right" w:pos="10425"/>
        </w:tabs>
        <w:spacing w:line="278" w:lineRule="exact"/>
        <w:ind w:left="740" w:firstLine="0"/>
        <w:jc w:val="both"/>
        <w:rPr>
          <w:sz w:val="24"/>
          <w:szCs w:val="24"/>
        </w:rPr>
      </w:pPr>
      <w:r w:rsidRPr="003F50CF">
        <w:rPr>
          <w:sz w:val="24"/>
          <w:szCs w:val="24"/>
        </w:rPr>
        <w:t>СОГЛАСОВАНО</w:t>
      </w:r>
      <w:r w:rsidRPr="003F50CF">
        <w:rPr>
          <w:sz w:val="24"/>
          <w:szCs w:val="24"/>
        </w:rPr>
        <w:tab/>
        <w:t>УТВЕРЖДЕНО</w:t>
      </w:r>
    </w:p>
    <w:p w:rsidR="009B0E39" w:rsidRPr="003F50CF" w:rsidRDefault="009B0E39">
      <w:pPr>
        <w:pStyle w:val="2"/>
        <w:framePr w:w="10430" w:h="16463" w:hRule="exact" w:wrap="around" w:vAnchor="page" w:hAnchor="page" w:x="889" w:y="314"/>
        <w:shd w:val="clear" w:color="auto" w:fill="auto"/>
        <w:tabs>
          <w:tab w:val="right" w:pos="7302"/>
          <w:tab w:val="right" w:pos="8156"/>
          <w:tab w:val="right" w:pos="9788"/>
          <w:tab w:val="right" w:pos="10425"/>
        </w:tabs>
        <w:spacing w:line="278" w:lineRule="exact"/>
        <w:ind w:left="740" w:firstLine="0"/>
        <w:jc w:val="both"/>
        <w:rPr>
          <w:sz w:val="24"/>
          <w:szCs w:val="24"/>
        </w:rPr>
      </w:pPr>
      <w:r w:rsidRPr="003F50CF">
        <w:rPr>
          <w:sz w:val="24"/>
          <w:szCs w:val="24"/>
        </w:rPr>
        <w:t>Протокол Педагогич</w:t>
      </w:r>
      <w:r>
        <w:rPr>
          <w:sz w:val="24"/>
          <w:szCs w:val="24"/>
        </w:rPr>
        <w:t>еского совета</w:t>
      </w:r>
      <w:r>
        <w:rPr>
          <w:sz w:val="24"/>
          <w:szCs w:val="24"/>
        </w:rPr>
        <w:tab/>
        <w:t>Директор</w:t>
      </w:r>
      <w:r>
        <w:rPr>
          <w:sz w:val="24"/>
          <w:szCs w:val="24"/>
        </w:rPr>
        <w:tab/>
        <w:t>ГБПОУ</w:t>
      </w:r>
      <w:r>
        <w:rPr>
          <w:sz w:val="24"/>
          <w:szCs w:val="24"/>
        </w:rPr>
        <w:tab/>
        <w:t>«</w:t>
      </w:r>
      <w:proofErr w:type="spellStart"/>
      <w:r>
        <w:rPr>
          <w:sz w:val="24"/>
          <w:szCs w:val="24"/>
        </w:rPr>
        <w:t>Вар</w:t>
      </w:r>
      <w:r w:rsidRPr="003F50CF">
        <w:rPr>
          <w:sz w:val="24"/>
          <w:szCs w:val="24"/>
        </w:rPr>
        <w:t>навинский</w:t>
      </w:r>
      <w:proofErr w:type="spellEnd"/>
      <w:r w:rsidRPr="003F50CF">
        <w:rPr>
          <w:sz w:val="24"/>
          <w:szCs w:val="24"/>
        </w:rPr>
        <w:tab/>
        <w:t>ТЭТ»</w:t>
      </w:r>
    </w:p>
    <w:p w:rsidR="009B0E39" w:rsidRPr="003F50CF" w:rsidRDefault="009B0E39">
      <w:pPr>
        <w:pStyle w:val="2"/>
        <w:framePr w:w="10430" w:h="16463" w:hRule="exact" w:wrap="around" w:vAnchor="page" w:hAnchor="page" w:x="889" w:y="314"/>
        <w:shd w:val="clear" w:color="auto" w:fill="auto"/>
        <w:tabs>
          <w:tab w:val="right" w:pos="10425"/>
        </w:tabs>
        <w:spacing w:line="278" w:lineRule="exact"/>
        <w:ind w:left="740" w:firstLine="0"/>
        <w:jc w:val="both"/>
        <w:rPr>
          <w:sz w:val="24"/>
          <w:szCs w:val="24"/>
        </w:rPr>
      </w:pPr>
      <w:r w:rsidRPr="003F50CF">
        <w:rPr>
          <w:sz w:val="24"/>
          <w:szCs w:val="24"/>
        </w:rPr>
        <w:t xml:space="preserve">№ </w:t>
      </w:r>
      <w:r w:rsidR="00A705F9">
        <w:rPr>
          <w:rStyle w:val="1"/>
          <w:sz w:val="24"/>
          <w:szCs w:val="24"/>
        </w:rPr>
        <w:t>1</w:t>
      </w:r>
      <w:r w:rsidRPr="003F50CF">
        <w:rPr>
          <w:sz w:val="24"/>
          <w:szCs w:val="24"/>
        </w:rPr>
        <w:t xml:space="preserve">от </w:t>
      </w:r>
      <w:r w:rsidRPr="003F50CF">
        <w:rPr>
          <w:rStyle w:val="a5"/>
          <w:sz w:val="24"/>
          <w:szCs w:val="24"/>
        </w:rPr>
        <w:t>«</w:t>
      </w:r>
      <w:r w:rsidR="00A705F9">
        <w:rPr>
          <w:rStyle w:val="a5"/>
          <w:sz w:val="24"/>
          <w:szCs w:val="24"/>
        </w:rPr>
        <w:t>28</w:t>
      </w:r>
      <w:r w:rsidR="00A705F9">
        <w:rPr>
          <w:rStyle w:val="10pt"/>
          <w:sz w:val="24"/>
          <w:szCs w:val="24"/>
        </w:rPr>
        <w:t>» августа 201</w:t>
      </w:r>
      <w:r w:rsidRPr="003F50CF">
        <w:rPr>
          <w:rStyle w:val="10pt"/>
          <w:sz w:val="24"/>
          <w:szCs w:val="24"/>
        </w:rPr>
        <w:t>5г.</w:t>
      </w:r>
      <w:r w:rsidRPr="003F50CF">
        <w:rPr>
          <w:rStyle w:val="10pt"/>
          <w:sz w:val="24"/>
          <w:szCs w:val="24"/>
        </w:rPr>
        <w:tab/>
      </w:r>
      <w:r w:rsidRPr="003F50CF">
        <w:rPr>
          <w:sz w:val="24"/>
          <w:szCs w:val="24"/>
        </w:rPr>
        <w:t xml:space="preserve"> /З.П.Белова</w:t>
      </w:r>
    </w:p>
    <w:p w:rsidR="009B0E39" w:rsidRPr="003F50CF" w:rsidRDefault="009B0E39">
      <w:pPr>
        <w:pStyle w:val="2"/>
        <w:framePr w:w="10430" w:h="16463" w:hRule="exact" w:wrap="around" w:vAnchor="page" w:hAnchor="page" w:x="889" w:y="314"/>
        <w:shd w:val="clear" w:color="auto" w:fill="auto"/>
        <w:spacing w:after="2295" w:line="278" w:lineRule="exact"/>
        <w:ind w:right="20" w:firstLine="0"/>
        <w:jc w:val="right"/>
        <w:rPr>
          <w:sz w:val="24"/>
          <w:szCs w:val="24"/>
        </w:rPr>
      </w:pPr>
      <w:r w:rsidRPr="003F50CF">
        <w:rPr>
          <w:sz w:val="24"/>
          <w:szCs w:val="24"/>
        </w:rPr>
        <w:t xml:space="preserve">Приказ № </w:t>
      </w:r>
      <w:r w:rsidR="00A705F9">
        <w:rPr>
          <w:rStyle w:val="10"/>
          <w:sz w:val="24"/>
          <w:szCs w:val="24"/>
        </w:rPr>
        <w:t>151</w:t>
      </w:r>
      <w:r>
        <w:rPr>
          <w:rStyle w:val="10"/>
          <w:sz w:val="24"/>
          <w:szCs w:val="24"/>
        </w:rPr>
        <w:t xml:space="preserve"> </w:t>
      </w:r>
      <w:r w:rsidRPr="003F50CF">
        <w:rPr>
          <w:sz w:val="24"/>
          <w:szCs w:val="24"/>
        </w:rPr>
        <w:t>от</w:t>
      </w:r>
      <w:r w:rsidR="00A705F9">
        <w:rPr>
          <w:sz w:val="24"/>
          <w:szCs w:val="24"/>
        </w:rPr>
        <w:t xml:space="preserve"> «28</w:t>
      </w:r>
      <w:r w:rsidRPr="003F50CF">
        <w:rPr>
          <w:sz w:val="24"/>
          <w:szCs w:val="24"/>
        </w:rPr>
        <w:t xml:space="preserve">» </w:t>
      </w:r>
      <w:r w:rsidRPr="003F50CF">
        <w:rPr>
          <w:rStyle w:val="10"/>
          <w:sz w:val="24"/>
          <w:szCs w:val="24"/>
        </w:rPr>
        <w:t>О</w:t>
      </w:r>
      <w:proofErr w:type="gramStart"/>
      <w:r w:rsidR="00A705F9">
        <w:rPr>
          <w:rStyle w:val="10"/>
          <w:sz w:val="24"/>
          <w:szCs w:val="24"/>
        </w:rPr>
        <w:t>9</w:t>
      </w:r>
      <w:proofErr w:type="gramEnd"/>
      <w:r w:rsidR="00A705F9">
        <w:rPr>
          <w:rStyle w:val="10"/>
          <w:sz w:val="24"/>
          <w:szCs w:val="24"/>
        </w:rPr>
        <w:t xml:space="preserve"> </w:t>
      </w:r>
      <w:r w:rsidRPr="003F50CF">
        <w:rPr>
          <w:rStyle w:val="10pt2"/>
          <w:sz w:val="24"/>
          <w:szCs w:val="24"/>
        </w:rPr>
        <w:t>20</w:t>
      </w:r>
      <w:r w:rsidRPr="003F50CF">
        <w:rPr>
          <w:sz w:val="24"/>
          <w:szCs w:val="24"/>
        </w:rPr>
        <w:t>15г.</w:t>
      </w:r>
    </w:p>
    <w:p w:rsidR="009B0E39" w:rsidRPr="003F50CF" w:rsidRDefault="009B0E39">
      <w:pPr>
        <w:pStyle w:val="60"/>
        <w:framePr w:w="10430" w:h="16463" w:hRule="exact" w:wrap="around" w:vAnchor="page" w:hAnchor="page" w:x="889" w:y="314"/>
        <w:shd w:val="clear" w:color="auto" w:fill="auto"/>
        <w:spacing w:before="0" w:after="1588" w:line="110" w:lineRule="exact"/>
        <w:rPr>
          <w:sz w:val="24"/>
          <w:szCs w:val="24"/>
        </w:rPr>
      </w:pPr>
    </w:p>
    <w:p w:rsidR="009B0E39" w:rsidRDefault="009B0E39">
      <w:pPr>
        <w:pStyle w:val="21"/>
        <w:framePr w:w="10430" w:h="16463" w:hRule="exact" w:wrap="around" w:vAnchor="page" w:hAnchor="page" w:x="889" w:y="314"/>
        <w:shd w:val="clear" w:color="auto" w:fill="auto"/>
        <w:spacing w:after="343" w:line="360" w:lineRule="exact"/>
        <w:ind w:left="4560"/>
        <w:jc w:val="left"/>
      </w:pPr>
      <w:r>
        <w:t>Положение</w:t>
      </w:r>
    </w:p>
    <w:p w:rsidR="009B0E39" w:rsidRDefault="009B0E39">
      <w:pPr>
        <w:pStyle w:val="21"/>
        <w:framePr w:w="10430" w:h="16463" w:hRule="exact" w:wrap="around" w:vAnchor="page" w:hAnchor="page" w:x="889" w:y="314"/>
        <w:shd w:val="clear" w:color="auto" w:fill="auto"/>
        <w:spacing w:after="146" w:line="360" w:lineRule="exact"/>
        <w:ind w:left="1440"/>
        <w:jc w:val="left"/>
      </w:pPr>
      <w:r>
        <w:t>о платных дополнительных образовательных</w:t>
      </w:r>
    </w:p>
    <w:p w:rsidR="009B0E39" w:rsidRDefault="009B0E39">
      <w:pPr>
        <w:pStyle w:val="21"/>
        <w:framePr w:w="10430" w:h="16463" w:hRule="exact" w:wrap="around" w:vAnchor="page" w:hAnchor="page" w:x="889" w:y="314"/>
        <w:shd w:val="clear" w:color="auto" w:fill="auto"/>
        <w:spacing w:after="4005" w:line="360" w:lineRule="exact"/>
        <w:ind w:left="4900"/>
        <w:jc w:val="left"/>
      </w:pPr>
      <w:proofErr w:type="gramStart"/>
      <w:r>
        <w:t>услугах</w:t>
      </w:r>
      <w:proofErr w:type="gramEnd"/>
    </w:p>
    <w:p w:rsidR="009B0E39" w:rsidRDefault="009B0E39">
      <w:pPr>
        <w:pStyle w:val="120"/>
        <w:framePr w:w="10430" w:h="16463" w:hRule="exact" w:wrap="around" w:vAnchor="page" w:hAnchor="page" w:x="889" w:y="314"/>
        <w:shd w:val="clear" w:color="auto" w:fill="auto"/>
        <w:spacing w:before="0" w:line="220" w:lineRule="exact"/>
        <w:ind w:right="720"/>
      </w:pPr>
      <w:bookmarkStart w:id="0" w:name="bookmark0"/>
      <w:r>
        <w:t>2015</w:t>
      </w:r>
      <w:bookmarkEnd w:id="0"/>
    </w:p>
    <w:p w:rsidR="009B0E39" w:rsidRDefault="009B0E39">
      <w:pPr>
        <w:rPr>
          <w:sz w:val="2"/>
          <w:szCs w:val="2"/>
        </w:rPr>
        <w:sectPr w:rsidR="009B0E3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8"/>
          <w:szCs w:val="28"/>
        </w:rPr>
      </w:pP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8"/>
          <w:szCs w:val="28"/>
        </w:rPr>
      </w:pP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4"/>
          <w:szCs w:val="24"/>
        </w:rPr>
      </w:pPr>
      <w:r w:rsidRPr="00131F3B">
        <w:rPr>
          <w:sz w:val="24"/>
          <w:szCs w:val="24"/>
        </w:rPr>
        <w:t>1. Общие положения</w:t>
      </w: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4"/>
          <w:szCs w:val="24"/>
        </w:rPr>
      </w:pP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4"/>
          <w:szCs w:val="24"/>
        </w:rPr>
      </w:pPr>
    </w:p>
    <w:p w:rsidR="009B0E39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4"/>
          <w:szCs w:val="24"/>
        </w:rPr>
      </w:pPr>
    </w:p>
    <w:p w:rsidR="009B0E39" w:rsidRPr="00131F3B" w:rsidRDefault="009B0E39" w:rsidP="00B832C0">
      <w:pPr>
        <w:pStyle w:val="23"/>
        <w:framePr w:w="11218" w:h="802" w:hRule="exact" w:wrap="around" w:vAnchor="page" w:hAnchor="page" w:x="646" w:y="363"/>
        <w:shd w:val="clear" w:color="auto" w:fill="auto"/>
        <w:spacing w:line="220" w:lineRule="exact"/>
        <w:ind w:right="160"/>
        <w:rPr>
          <w:sz w:val="24"/>
          <w:szCs w:val="24"/>
        </w:rPr>
      </w:pPr>
    </w:p>
    <w:p w:rsidR="009B0E39" w:rsidRPr="00EA7C1B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1"/>
        </w:numPr>
        <w:shd w:val="clear" w:color="auto" w:fill="auto"/>
        <w:spacing w:line="274" w:lineRule="exact"/>
        <w:ind w:right="20" w:firstLine="26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Настоящее Положение определяет порядок и условия предоставления дополнительных платных образовательных услуг в Государственном бюджетном профессиональном образовательным учреждении «</w:t>
      </w:r>
      <w:proofErr w:type="spellStart"/>
      <w:r w:rsidRPr="00EA7C1B">
        <w:rPr>
          <w:sz w:val="24"/>
          <w:szCs w:val="24"/>
        </w:rPr>
        <w:t>Варнавинский</w:t>
      </w:r>
      <w:proofErr w:type="spellEnd"/>
      <w:r w:rsidRPr="00EA7C1B">
        <w:rPr>
          <w:sz w:val="24"/>
          <w:szCs w:val="24"/>
        </w:rPr>
        <w:t xml:space="preserve"> технолого-экономиче</w:t>
      </w:r>
      <w:r>
        <w:rPr>
          <w:sz w:val="24"/>
          <w:szCs w:val="24"/>
        </w:rPr>
        <w:t>ский техникум» (далее - Уч</w:t>
      </w:r>
      <w:r w:rsidRPr="00EA7C1B">
        <w:rPr>
          <w:sz w:val="24"/>
          <w:szCs w:val="24"/>
        </w:rPr>
        <w:t>реждение)</w:t>
      </w:r>
      <w:proofErr w:type="gramStart"/>
      <w:r w:rsidRPr="00EA7C1B">
        <w:rPr>
          <w:sz w:val="24"/>
          <w:szCs w:val="24"/>
        </w:rPr>
        <w:t xml:space="preserve"> .</w:t>
      </w:r>
      <w:proofErr w:type="gramEnd"/>
    </w:p>
    <w:p w:rsidR="009B0E39" w:rsidRPr="00EA7C1B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1"/>
        </w:numPr>
        <w:shd w:val="clear" w:color="auto" w:fill="auto"/>
        <w:spacing w:line="274" w:lineRule="exact"/>
        <w:ind w:left="20" w:right="20" w:firstLine="26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Настоящее  положение разработано в соответствии </w:t>
      </w:r>
      <w:proofErr w:type="gramStart"/>
      <w:r w:rsidRPr="00EA7C1B">
        <w:rPr>
          <w:sz w:val="24"/>
          <w:szCs w:val="24"/>
        </w:rPr>
        <w:t>с</w:t>
      </w:r>
      <w:proofErr w:type="gramEnd"/>
      <w:r w:rsidRPr="00EA7C1B">
        <w:rPr>
          <w:sz w:val="24"/>
          <w:szCs w:val="24"/>
        </w:rPr>
        <w:t>:</w:t>
      </w:r>
    </w:p>
    <w:p w:rsidR="009B0E39" w:rsidRPr="00EA7C1B" w:rsidRDefault="009B0E39" w:rsidP="008F6400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- Федеральным Законом РФ от 01.09.2013 года № 273-ФЗ «Об образовании в Российской Федераци</w:t>
      </w:r>
      <w:r>
        <w:rPr>
          <w:sz w:val="24"/>
          <w:szCs w:val="24"/>
        </w:rPr>
        <w:t>и</w:t>
      </w:r>
      <w:r w:rsidRPr="00EA7C1B">
        <w:rPr>
          <w:sz w:val="24"/>
          <w:szCs w:val="24"/>
        </w:rPr>
        <w:t>»</w:t>
      </w:r>
    </w:p>
    <w:p w:rsidR="009B0E39" w:rsidRPr="00EA7C1B" w:rsidRDefault="009B0E39" w:rsidP="008F6400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 xml:space="preserve">Методическими рекомендациями по заключению договоров для оказания платных </w:t>
      </w: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образовательных услуг в сфере образования, утвержденными письмом Министерства образ</w:t>
      </w:r>
      <w:r>
        <w:rPr>
          <w:sz w:val="24"/>
          <w:szCs w:val="24"/>
        </w:rPr>
        <w:t>ования РФ от 01.10.2002 г. № 31ю</w:t>
      </w:r>
      <w:r w:rsidRPr="00EA7C1B">
        <w:rPr>
          <w:sz w:val="24"/>
          <w:szCs w:val="24"/>
        </w:rPr>
        <w:t>-31нн-40/31-09</w:t>
      </w:r>
    </w:p>
    <w:p w:rsidR="009B0E39" w:rsidRPr="00EA7C1B" w:rsidRDefault="009B0E39" w:rsidP="008F6400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- приказом Министерства образования РФ от 28.07.2003 г. № 3177 «О примерной форме договора об оказании платных образовательных услуг в сфере профессионального образования»</w:t>
      </w:r>
    </w:p>
    <w:p w:rsidR="009B0E39" w:rsidRPr="00EA7C1B" w:rsidRDefault="009B0E39" w:rsidP="008F6400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- Уставом ГБПОУ «</w:t>
      </w:r>
      <w:proofErr w:type="spellStart"/>
      <w:r w:rsidRPr="00EA7C1B">
        <w:rPr>
          <w:sz w:val="24"/>
          <w:szCs w:val="24"/>
        </w:rPr>
        <w:t>Варнавинский</w:t>
      </w:r>
      <w:proofErr w:type="spellEnd"/>
      <w:r w:rsidRPr="00EA7C1B">
        <w:rPr>
          <w:sz w:val="24"/>
          <w:szCs w:val="24"/>
        </w:rPr>
        <w:t xml:space="preserve"> технолого-экономический техникум»</w:t>
      </w:r>
    </w:p>
    <w:p w:rsidR="009B0E39" w:rsidRPr="00EA7C1B" w:rsidRDefault="009B0E39" w:rsidP="008F6400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7C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EA7C1B">
        <w:rPr>
          <w:sz w:val="24"/>
          <w:szCs w:val="24"/>
        </w:rPr>
        <w:t>лицензией</w:t>
      </w:r>
      <w:proofErr w:type="gramEnd"/>
      <w:r w:rsidRPr="00EA7C1B">
        <w:rPr>
          <w:sz w:val="24"/>
          <w:szCs w:val="24"/>
        </w:rPr>
        <w:t xml:space="preserve"> на право осуществления образовательной деятельности вы</w:t>
      </w:r>
      <w:r>
        <w:rPr>
          <w:sz w:val="24"/>
          <w:szCs w:val="24"/>
        </w:rPr>
        <w:t>данной Мини</w:t>
      </w:r>
      <w:r w:rsidRPr="00EA7C1B">
        <w:rPr>
          <w:sz w:val="24"/>
          <w:szCs w:val="24"/>
        </w:rPr>
        <w:t>стерством образования Нижегородской области от 11.06.2015 г.  52ЛО1 №0002291 регистрационный номер 444.</w:t>
      </w:r>
    </w:p>
    <w:p w:rsidR="009B0E39" w:rsidRPr="00EA7C1B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1"/>
        </w:numPr>
        <w:shd w:val="clear" w:color="auto" w:fill="auto"/>
        <w:spacing w:line="274" w:lineRule="exact"/>
        <w:ind w:right="20" w:firstLine="28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>Дополнительные платные образовательные услуги предоставляются в целях:</w:t>
      </w:r>
    </w:p>
    <w:p w:rsidR="009B0E39" w:rsidRPr="00EA7C1B" w:rsidRDefault="009B0E39" w:rsidP="00DB786D">
      <w:pPr>
        <w:pStyle w:val="2"/>
        <w:framePr w:w="10070" w:h="15402" w:hRule="exact" w:wrap="around" w:vAnchor="page" w:hAnchor="page" w:x="1069" w:y="1169"/>
        <w:numPr>
          <w:ilvl w:val="0"/>
          <w:numId w:val="2"/>
        </w:numPr>
        <w:shd w:val="clear" w:color="auto" w:fill="auto"/>
        <w:spacing w:line="274" w:lineRule="exact"/>
        <w:ind w:left="284" w:hanging="142"/>
        <w:jc w:val="left"/>
        <w:rPr>
          <w:sz w:val="24"/>
          <w:szCs w:val="24"/>
        </w:rPr>
      </w:pPr>
      <w:r w:rsidRPr="00EA7C1B">
        <w:rPr>
          <w:sz w:val="24"/>
          <w:szCs w:val="24"/>
        </w:rPr>
        <w:t>наиболее полного удовлетворения образовательных потребностей обучающихся,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0" w:firstLine="0"/>
        <w:jc w:val="both"/>
        <w:rPr>
          <w:sz w:val="24"/>
          <w:szCs w:val="24"/>
        </w:rPr>
      </w:pPr>
      <w:r w:rsidRPr="00EA7C1B">
        <w:rPr>
          <w:sz w:val="24"/>
          <w:szCs w:val="24"/>
        </w:rPr>
        <w:t>населения;</w:t>
      </w:r>
    </w:p>
    <w:p w:rsidR="009B0E39" w:rsidRPr="00EA7C1B" w:rsidRDefault="009B0E39" w:rsidP="00DB786D">
      <w:pPr>
        <w:pStyle w:val="2"/>
        <w:framePr w:w="10070" w:h="15402" w:hRule="exact" w:wrap="around" w:vAnchor="page" w:hAnchor="page" w:x="1069" w:y="1169"/>
        <w:numPr>
          <w:ilvl w:val="0"/>
          <w:numId w:val="2"/>
        </w:numPr>
        <w:shd w:val="clear" w:color="auto" w:fill="auto"/>
        <w:spacing w:line="274" w:lineRule="exact"/>
        <w:ind w:left="20" w:firstLine="122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привлечения в бюджет Техникума дополнительных финансовых средств.</w:t>
      </w:r>
    </w:p>
    <w:p w:rsidR="009B0E39" w:rsidRPr="00EA7C1B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3"/>
        </w:numPr>
        <w:shd w:val="clear" w:color="auto" w:fill="auto"/>
        <w:spacing w:line="274" w:lineRule="exact"/>
        <w:ind w:left="20" w:right="20" w:firstLine="26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Дополнительные платные образовательные услуги не могут быть оказаны взамен или в рамках основной образовательной деятельности, финансируемой за счет средств областного бюджета, и осуществляются за счет: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4"/>
        </w:numPr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средств родителей (законных представителей) студентов Техникума;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4"/>
        </w:numPr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сре</w:t>
      </w:r>
      <w:proofErr w:type="gramStart"/>
      <w:r w:rsidRPr="00EA7C1B">
        <w:rPr>
          <w:sz w:val="24"/>
          <w:szCs w:val="24"/>
        </w:rPr>
        <w:t>дств сп</w:t>
      </w:r>
      <w:proofErr w:type="gramEnd"/>
      <w:r w:rsidRPr="00EA7C1B">
        <w:rPr>
          <w:sz w:val="24"/>
          <w:szCs w:val="24"/>
        </w:rPr>
        <w:t>онсоров;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4"/>
        </w:numPr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сре</w:t>
      </w:r>
      <w:proofErr w:type="gramStart"/>
      <w:r w:rsidRPr="00EA7C1B">
        <w:rPr>
          <w:sz w:val="24"/>
          <w:szCs w:val="24"/>
        </w:rPr>
        <w:t>дств ст</w:t>
      </w:r>
      <w:proofErr w:type="gramEnd"/>
      <w:r w:rsidRPr="00EA7C1B">
        <w:rPr>
          <w:sz w:val="24"/>
          <w:szCs w:val="24"/>
        </w:rPr>
        <w:t>оронних организаций;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4"/>
        </w:numPr>
        <w:shd w:val="clear" w:color="auto" w:fill="auto"/>
        <w:spacing w:line="274" w:lineRule="exact"/>
        <w:ind w:left="20" w:firstLine="360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частных лиц.</w:t>
      </w:r>
    </w:p>
    <w:p w:rsidR="009B0E39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3"/>
        </w:numPr>
        <w:shd w:val="clear" w:color="auto" w:fill="auto"/>
        <w:spacing w:line="274" w:lineRule="exact"/>
        <w:ind w:left="20" w:right="20" w:firstLine="26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 xml:space="preserve"> Оказание дополнительных платных образовательных услуг не может наносить ущерб или </w:t>
      </w:r>
      <w:r w:rsidRPr="00EA7C1B">
        <w:rPr>
          <w:rStyle w:val="10pt1"/>
          <w:sz w:val="24"/>
          <w:szCs w:val="24"/>
        </w:rPr>
        <w:t xml:space="preserve">ухудшать </w:t>
      </w:r>
      <w:r w:rsidRPr="00EA7C1B">
        <w:rPr>
          <w:sz w:val="24"/>
          <w:szCs w:val="24"/>
        </w:rPr>
        <w:t>качество основной образовательной деятельности Техникума.</w:t>
      </w:r>
    </w:p>
    <w:p w:rsidR="00DC2E6E" w:rsidRDefault="00DC2E6E" w:rsidP="00DC2E6E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284" w:right="20" w:firstLine="0"/>
        <w:jc w:val="both"/>
        <w:rPr>
          <w:sz w:val="24"/>
          <w:szCs w:val="24"/>
        </w:rPr>
      </w:pPr>
    </w:p>
    <w:p w:rsidR="009B0E39" w:rsidRPr="00EA7C1B" w:rsidRDefault="009B0E39" w:rsidP="00020F94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left="380" w:right="20" w:firstLine="0"/>
        <w:jc w:val="both"/>
        <w:rPr>
          <w:sz w:val="24"/>
          <w:szCs w:val="24"/>
        </w:rPr>
      </w:pPr>
    </w:p>
    <w:p w:rsidR="009B0E39" w:rsidRPr="00131F3B" w:rsidRDefault="009B0E39" w:rsidP="00DB786D">
      <w:pPr>
        <w:pStyle w:val="320"/>
        <w:framePr w:w="10070" w:h="15402" w:hRule="exact" w:wrap="around" w:vAnchor="page" w:hAnchor="page" w:x="1069" w:y="1169"/>
        <w:numPr>
          <w:ilvl w:val="0"/>
          <w:numId w:val="5"/>
        </w:numPr>
        <w:shd w:val="clear" w:color="auto" w:fill="auto"/>
        <w:tabs>
          <w:tab w:val="left" w:pos="1600"/>
        </w:tabs>
        <w:spacing w:before="0" w:after="219" w:line="220" w:lineRule="exact"/>
        <w:ind w:left="1240" w:firstLine="0"/>
        <w:jc w:val="center"/>
        <w:rPr>
          <w:sz w:val="24"/>
          <w:szCs w:val="24"/>
        </w:rPr>
      </w:pPr>
      <w:bookmarkStart w:id="1" w:name="bookmark1"/>
      <w:r w:rsidRPr="00131F3B">
        <w:rPr>
          <w:sz w:val="24"/>
          <w:szCs w:val="24"/>
        </w:rPr>
        <w:t>Виды дополнительных платных образовательных услуг</w:t>
      </w:r>
      <w:bookmarkEnd w:id="1"/>
    </w:p>
    <w:p w:rsidR="009B0E39" w:rsidRPr="00B717D6" w:rsidRDefault="009B0E39" w:rsidP="00131F3B">
      <w:pPr>
        <w:pStyle w:val="2"/>
        <w:framePr w:w="10070" w:h="15402" w:hRule="exact" w:wrap="around" w:vAnchor="page" w:hAnchor="page" w:x="1069" w:y="1169"/>
        <w:numPr>
          <w:ilvl w:val="1"/>
          <w:numId w:val="5"/>
        </w:numPr>
        <w:shd w:val="clear" w:color="auto" w:fill="auto"/>
        <w:spacing w:line="274" w:lineRule="exact"/>
        <w:ind w:right="20" w:firstLine="284"/>
        <w:jc w:val="both"/>
        <w:rPr>
          <w:sz w:val="24"/>
          <w:szCs w:val="24"/>
        </w:rPr>
      </w:pPr>
      <w:r w:rsidRPr="00EA7C1B">
        <w:rPr>
          <w:sz w:val="24"/>
          <w:szCs w:val="24"/>
        </w:rPr>
        <w:t>Дополнительная платная образовательная деятельность ГБПОУ «</w:t>
      </w:r>
      <w:proofErr w:type="spellStart"/>
      <w:r w:rsidRPr="00EA7C1B">
        <w:rPr>
          <w:sz w:val="24"/>
          <w:szCs w:val="24"/>
        </w:rPr>
        <w:t>Варнавинский</w:t>
      </w:r>
      <w:proofErr w:type="spellEnd"/>
      <w:r w:rsidRPr="00EA7C1B">
        <w:rPr>
          <w:sz w:val="24"/>
          <w:szCs w:val="24"/>
        </w:rPr>
        <w:t xml:space="preserve"> технолого-экономический техникум» включает следу</w:t>
      </w:r>
      <w:r>
        <w:rPr>
          <w:sz w:val="24"/>
          <w:szCs w:val="24"/>
        </w:rPr>
        <w:t>ю</w:t>
      </w:r>
      <w:r w:rsidRPr="00EA7C1B">
        <w:rPr>
          <w:sz w:val="24"/>
          <w:szCs w:val="24"/>
        </w:rPr>
        <w:t>щие виды услуг:</w:t>
      </w:r>
      <w:r w:rsidRPr="00B717D6">
        <w:rPr>
          <w:sz w:val="24"/>
          <w:szCs w:val="24"/>
        </w:rPr>
        <w:t xml:space="preserve"> </w:t>
      </w:r>
    </w:p>
    <w:p w:rsidR="009B0E39" w:rsidRDefault="009B0E39" w:rsidP="00EA7C1B">
      <w:pPr>
        <w:pStyle w:val="2"/>
        <w:framePr w:w="10070" w:h="15402" w:hRule="exact" w:wrap="around" w:vAnchor="page" w:hAnchor="page" w:x="1069" w:y="1169"/>
        <w:shd w:val="clear" w:color="auto" w:fill="auto"/>
        <w:tabs>
          <w:tab w:val="left" w:pos="709"/>
        </w:tabs>
        <w:spacing w:line="274" w:lineRule="exact"/>
        <w:ind w:left="1060" w:right="20" w:hanging="634"/>
        <w:jc w:val="left"/>
        <w:rPr>
          <w:sz w:val="24"/>
          <w:szCs w:val="24"/>
        </w:rPr>
      </w:pPr>
      <w:r>
        <w:rPr>
          <w:sz w:val="24"/>
          <w:szCs w:val="24"/>
        </w:rPr>
        <w:t>- программы профессиональной подготовки по профессиям рабочих, должностям служащих;</w:t>
      </w:r>
    </w:p>
    <w:p w:rsidR="009B0E39" w:rsidRDefault="009B0E39" w:rsidP="00EA7C1B">
      <w:pPr>
        <w:pStyle w:val="2"/>
        <w:framePr w:w="10070" w:h="15402" w:hRule="exact" w:wrap="around" w:vAnchor="page" w:hAnchor="page" w:x="1069" w:y="1169"/>
        <w:shd w:val="clear" w:color="auto" w:fill="auto"/>
        <w:tabs>
          <w:tab w:val="left" w:pos="709"/>
        </w:tabs>
        <w:spacing w:line="274" w:lineRule="exact"/>
        <w:ind w:left="1060" w:right="20" w:hanging="634"/>
        <w:jc w:val="left"/>
        <w:rPr>
          <w:sz w:val="24"/>
          <w:szCs w:val="24"/>
        </w:rPr>
      </w:pPr>
      <w:r>
        <w:rPr>
          <w:sz w:val="24"/>
          <w:szCs w:val="24"/>
        </w:rPr>
        <w:t>- программы профессиональной переподготовки рабочих, служащих;</w:t>
      </w:r>
    </w:p>
    <w:p w:rsidR="009B0E39" w:rsidRDefault="009B0E39" w:rsidP="00EA7C1B">
      <w:pPr>
        <w:pStyle w:val="2"/>
        <w:framePr w:w="10070" w:h="15402" w:hRule="exact" w:wrap="around" w:vAnchor="page" w:hAnchor="page" w:x="1069" w:y="1169"/>
        <w:shd w:val="clear" w:color="auto" w:fill="auto"/>
        <w:tabs>
          <w:tab w:val="left" w:pos="709"/>
        </w:tabs>
        <w:spacing w:line="274" w:lineRule="exact"/>
        <w:ind w:left="1060" w:right="20" w:hanging="634"/>
        <w:jc w:val="left"/>
        <w:rPr>
          <w:sz w:val="24"/>
          <w:szCs w:val="24"/>
        </w:rPr>
      </w:pPr>
      <w:r>
        <w:rPr>
          <w:sz w:val="24"/>
          <w:szCs w:val="24"/>
        </w:rPr>
        <w:t>- программы повышения квалификации рабочих, служащих.</w:t>
      </w:r>
    </w:p>
    <w:p w:rsidR="009B0E39" w:rsidRPr="00EA7C1B" w:rsidRDefault="009B0E39" w:rsidP="00EA7C1B">
      <w:pPr>
        <w:pStyle w:val="2"/>
        <w:framePr w:w="10070" w:h="15402" w:hRule="exact" w:wrap="around" w:vAnchor="page" w:hAnchor="page" w:x="1069" w:y="1169"/>
        <w:shd w:val="clear" w:color="auto" w:fill="auto"/>
        <w:tabs>
          <w:tab w:val="left" w:pos="709"/>
        </w:tabs>
        <w:spacing w:line="274" w:lineRule="exact"/>
        <w:ind w:left="1060" w:right="20" w:hanging="634"/>
        <w:jc w:val="left"/>
        <w:rPr>
          <w:sz w:val="24"/>
          <w:szCs w:val="24"/>
        </w:rPr>
      </w:pPr>
    </w:p>
    <w:p w:rsidR="009B0E39" w:rsidRPr="00131F3B" w:rsidRDefault="009B0E39" w:rsidP="00B717D6">
      <w:pPr>
        <w:pStyle w:val="2"/>
        <w:framePr w:w="10070" w:h="15402" w:hRule="exact" w:wrap="around" w:vAnchor="page" w:hAnchor="page" w:x="1069" w:y="1169"/>
        <w:numPr>
          <w:ilvl w:val="0"/>
          <w:numId w:val="5"/>
        </w:numPr>
        <w:shd w:val="clear" w:color="auto" w:fill="auto"/>
        <w:spacing w:line="293" w:lineRule="exact"/>
        <w:ind w:left="993" w:hanging="293"/>
        <w:rPr>
          <w:b/>
          <w:sz w:val="24"/>
          <w:szCs w:val="24"/>
        </w:rPr>
      </w:pPr>
      <w:r w:rsidRPr="00131F3B">
        <w:rPr>
          <w:b/>
          <w:sz w:val="24"/>
          <w:szCs w:val="24"/>
        </w:rPr>
        <w:t xml:space="preserve">Порядок оказания </w:t>
      </w:r>
      <w:proofErr w:type="gramStart"/>
      <w:r w:rsidRPr="00131F3B">
        <w:rPr>
          <w:b/>
          <w:sz w:val="24"/>
          <w:szCs w:val="24"/>
        </w:rPr>
        <w:t>дополнительных</w:t>
      </w:r>
      <w:proofErr w:type="gramEnd"/>
      <w:r w:rsidRPr="00131F3B">
        <w:rPr>
          <w:b/>
          <w:sz w:val="24"/>
          <w:szCs w:val="24"/>
        </w:rPr>
        <w:t xml:space="preserve"> платных </w:t>
      </w:r>
    </w:p>
    <w:p w:rsidR="009B0E39" w:rsidRPr="00131F3B" w:rsidRDefault="009B0E39" w:rsidP="00B717D6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993" w:firstLine="0"/>
        <w:rPr>
          <w:b/>
          <w:sz w:val="24"/>
          <w:szCs w:val="24"/>
        </w:rPr>
      </w:pPr>
      <w:r w:rsidRPr="00131F3B">
        <w:rPr>
          <w:b/>
          <w:sz w:val="24"/>
          <w:szCs w:val="24"/>
        </w:rPr>
        <w:t>образовательных услуг</w:t>
      </w:r>
    </w:p>
    <w:p w:rsidR="009B0E39" w:rsidRPr="00131F3B" w:rsidRDefault="009B0E39" w:rsidP="00CE1B92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rPr>
          <w:b/>
          <w:sz w:val="24"/>
          <w:szCs w:val="24"/>
        </w:rPr>
      </w:pPr>
    </w:p>
    <w:p w:rsidR="009B0E39" w:rsidRPr="00FC1589" w:rsidRDefault="009B0E39" w:rsidP="00131F3B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C1589"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FC1589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ля оказания дополнительных плат</w:t>
      </w:r>
      <w:r w:rsidRPr="00FC1589">
        <w:rPr>
          <w:sz w:val="24"/>
          <w:szCs w:val="24"/>
        </w:rPr>
        <w:t>ных образовательных услуг техникум создает следу</w:t>
      </w:r>
      <w:r>
        <w:rPr>
          <w:sz w:val="24"/>
          <w:szCs w:val="24"/>
        </w:rPr>
        <w:t>ю</w:t>
      </w:r>
      <w:r w:rsidRPr="00FC1589">
        <w:rPr>
          <w:sz w:val="24"/>
          <w:szCs w:val="24"/>
        </w:rPr>
        <w:t xml:space="preserve">щие </w:t>
      </w:r>
      <w:r>
        <w:rPr>
          <w:sz w:val="24"/>
          <w:szCs w:val="24"/>
        </w:rPr>
        <w:t xml:space="preserve">    </w:t>
      </w:r>
      <w:r w:rsidRPr="00FC1589">
        <w:rPr>
          <w:sz w:val="24"/>
          <w:szCs w:val="24"/>
        </w:rPr>
        <w:t>необходимые условия: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6"/>
        </w:numPr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  <w:r w:rsidRPr="00EA7C1B">
        <w:rPr>
          <w:sz w:val="24"/>
          <w:szCs w:val="24"/>
        </w:rPr>
        <w:t xml:space="preserve"> соответствие действующим санитарным правилам и нормам (</w:t>
      </w:r>
      <w:proofErr w:type="spellStart"/>
      <w:r w:rsidRPr="00EA7C1B">
        <w:rPr>
          <w:sz w:val="24"/>
          <w:szCs w:val="24"/>
        </w:rPr>
        <w:t>СанПиН</w:t>
      </w:r>
      <w:proofErr w:type="spellEnd"/>
      <w:r w:rsidRPr="00EA7C1B">
        <w:rPr>
          <w:sz w:val="24"/>
          <w:szCs w:val="24"/>
        </w:rPr>
        <w:t>);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6"/>
        </w:numPr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  <w:r w:rsidRPr="00EA7C1B">
        <w:rPr>
          <w:sz w:val="24"/>
          <w:szCs w:val="24"/>
        </w:rPr>
        <w:t xml:space="preserve"> соответствие требованиям по охране и безопасности здоровья потребителей услуг;</w:t>
      </w:r>
    </w:p>
    <w:p w:rsidR="009B0E39" w:rsidRPr="00EA7C1B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6"/>
        </w:numPr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  <w:r w:rsidRPr="00EA7C1B">
        <w:rPr>
          <w:sz w:val="24"/>
          <w:szCs w:val="24"/>
        </w:rPr>
        <w:t xml:space="preserve"> качественное кадровое обеспечение;</w:t>
      </w:r>
    </w:p>
    <w:p w:rsidR="009B0E39" w:rsidRDefault="009B0E39">
      <w:pPr>
        <w:pStyle w:val="2"/>
        <w:framePr w:w="10070" w:h="15402" w:hRule="exact" w:wrap="around" w:vAnchor="page" w:hAnchor="page" w:x="1069" w:y="1169"/>
        <w:numPr>
          <w:ilvl w:val="0"/>
          <w:numId w:val="6"/>
        </w:numPr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  <w:r w:rsidRPr="00EA7C1B">
        <w:rPr>
          <w:sz w:val="24"/>
          <w:szCs w:val="24"/>
        </w:rPr>
        <w:t xml:space="preserve"> необходимое учебно-методическое и техническое обеспечение.</w:t>
      </w:r>
    </w:p>
    <w:p w:rsidR="00DC2E6E" w:rsidRPr="00FC1589" w:rsidRDefault="00DC2E6E" w:rsidP="00DC2E6E">
      <w:pPr>
        <w:pStyle w:val="2"/>
        <w:framePr w:w="10070" w:h="15402" w:hRule="exact" w:wrap="around" w:vAnchor="page" w:hAnchor="page" w:x="1069" w:y="1169"/>
        <w:shd w:val="clear" w:color="auto" w:fill="auto"/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3.2 </w:t>
      </w:r>
      <w:r w:rsidRPr="00FC1589">
        <w:rPr>
          <w:sz w:val="24"/>
          <w:szCs w:val="24"/>
        </w:rPr>
        <w:t>Обучение в Техникуме на платной основе осуществляется на дневной (очной) форме обучения на основании договора.</w:t>
      </w:r>
    </w:p>
    <w:p w:rsidR="00DC2E6E" w:rsidRDefault="00DC2E6E" w:rsidP="00DC2E6E">
      <w:pPr>
        <w:pStyle w:val="2"/>
        <w:framePr w:w="10070" w:h="15402" w:hRule="exact" w:wrap="around" w:vAnchor="page" w:hAnchor="page" w:x="1069" w:y="1169"/>
        <w:numPr>
          <w:ilvl w:val="1"/>
          <w:numId w:val="12"/>
        </w:numPr>
        <w:shd w:val="clear" w:color="auto" w:fill="auto"/>
        <w:spacing w:line="274" w:lineRule="exact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FC1589">
        <w:rPr>
          <w:sz w:val="24"/>
          <w:szCs w:val="24"/>
        </w:rPr>
        <w:t>Лицо, зачисленное в Техникум на обучение на платной основе получает</w:t>
      </w:r>
      <w:proofErr w:type="gramEnd"/>
      <w:r w:rsidRPr="00FC1589">
        <w:rPr>
          <w:sz w:val="24"/>
          <w:szCs w:val="24"/>
        </w:rPr>
        <w:t xml:space="preserve"> статус слушателя.</w:t>
      </w:r>
    </w:p>
    <w:p w:rsidR="009B0E39" w:rsidRDefault="009B0E39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075DA6" w:rsidRPr="00EA7C1B" w:rsidRDefault="00075DA6" w:rsidP="008F235A">
      <w:pPr>
        <w:pStyle w:val="2"/>
        <w:framePr w:w="10070" w:h="15402" w:hRule="exact" w:wrap="around" w:vAnchor="page" w:hAnchor="page" w:x="1069" w:y="1169"/>
        <w:shd w:val="clear" w:color="auto" w:fill="auto"/>
        <w:spacing w:line="293" w:lineRule="exact"/>
        <w:ind w:left="700" w:firstLine="0"/>
        <w:jc w:val="left"/>
        <w:rPr>
          <w:sz w:val="24"/>
          <w:szCs w:val="24"/>
        </w:rPr>
      </w:pPr>
    </w:p>
    <w:p w:rsidR="009B0E39" w:rsidRDefault="00DC2E6E">
      <w:pPr>
        <w:rPr>
          <w:sz w:val="2"/>
          <w:szCs w:val="2"/>
        </w:rPr>
        <w:sectPr w:rsidR="009B0E3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Твом</w:t>
      </w:r>
      <w:proofErr w:type="spellEnd"/>
      <w:r>
        <w:rPr>
          <w:sz w:val="2"/>
          <w:szCs w:val="2"/>
        </w:rPr>
        <w:t xml:space="preserve"> </w:t>
      </w:r>
      <w:proofErr w:type="spellStart"/>
      <w:r>
        <w:rPr>
          <w:sz w:val="2"/>
          <w:szCs w:val="2"/>
        </w:rPr>
        <w:t>образовани</w:t>
      </w:r>
      <w:proofErr w:type="spellEnd"/>
    </w:p>
    <w:p w:rsidR="009B0E39" w:rsidRPr="00FC1589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720" w:firstLine="0"/>
        <w:jc w:val="both"/>
        <w:rPr>
          <w:sz w:val="24"/>
          <w:szCs w:val="24"/>
        </w:rPr>
      </w:pPr>
    </w:p>
    <w:p w:rsidR="00075DA6" w:rsidRDefault="00075DA6" w:rsidP="00075DA6">
      <w:pPr>
        <w:pStyle w:val="320"/>
        <w:framePr w:w="10061" w:h="16201" w:hRule="exact" w:wrap="around" w:vAnchor="page" w:hAnchor="page" w:x="1074" w:y="87"/>
        <w:shd w:val="clear" w:color="auto" w:fill="auto"/>
        <w:tabs>
          <w:tab w:val="left" w:pos="2630"/>
        </w:tabs>
        <w:spacing w:before="0" w:after="236" w:line="269" w:lineRule="exact"/>
        <w:ind w:left="3680" w:right="1900" w:firstLine="0"/>
        <w:jc w:val="left"/>
        <w:rPr>
          <w:sz w:val="24"/>
          <w:szCs w:val="24"/>
        </w:rPr>
      </w:pPr>
      <w:bookmarkStart w:id="2" w:name="bookmark2"/>
    </w:p>
    <w:p w:rsidR="009B0E39" w:rsidRPr="00131F3B" w:rsidRDefault="009B0E39" w:rsidP="00075DA6">
      <w:pPr>
        <w:pStyle w:val="320"/>
        <w:framePr w:w="10061" w:h="16201" w:hRule="exact" w:wrap="around" w:vAnchor="page" w:hAnchor="page" w:x="1074" w:y="87"/>
        <w:numPr>
          <w:ilvl w:val="0"/>
          <w:numId w:val="5"/>
        </w:numPr>
        <w:shd w:val="clear" w:color="auto" w:fill="auto"/>
        <w:tabs>
          <w:tab w:val="left" w:pos="2630"/>
        </w:tabs>
        <w:spacing w:before="0" w:after="236" w:line="269" w:lineRule="exact"/>
        <w:ind w:left="3680" w:right="1900"/>
        <w:jc w:val="left"/>
        <w:rPr>
          <w:sz w:val="24"/>
          <w:szCs w:val="24"/>
        </w:rPr>
      </w:pPr>
      <w:r w:rsidRPr="00131F3B">
        <w:rPr>
          <w:sz w:val="24"/>
          <w:szCs w:val="24"/>
        </w:rPr>
        <w:t>Информация о платных образовательных услугах, порядок заключения договоров</w:t>
      </w:r>
      <w:bookmarkEnd w:id="2"/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40" w:right="2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>Техникум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4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 xml:space="preserve"> Техникум обязан довести до Потребителя информацию, содержащую следующие сведения: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2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 xml:space="preserve">а) наименование и место нахождения (адрес) исполнителя, сведения о наличии лицензии на </w:t>
      </w:r>
      <w:proofErr w:type="gramStart"/>
      <w:r w:rsidRPr="00131F3B">
        <w:rPr>
          <w:sz w:val="24"/>
          <w:szCs w:val="24"/>
        </w:rPr>
        <w:t>право ведения</w:t>
      </w:r>
      <w:proofErr w:type="gramEnd"/>
      <w:r w:rsidRPr="00131F3B">
        <w:rPr>
          <w:sz w:val="24"/>
          <w:szCs w:val="24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2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>в) перечень образовательных услуг;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>г) стоимость образовательных услуг и порядок их оплаты;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tabs>
          <w:tab w:val="left" w:pos="806"/>
        </w:tabs>
        <w:spacing w:line="274" w:lineRule="exact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131F3B">
        <w:rPr>
          <w:sz w:val="24"/>
          <w:szCs w:val="24"/>
        </w:rPr>
        <w:t xml:space="preserve">порядок приема и требования к </w:t>
      </w:r>
      <w:proofErr w:type="gramStart"/>
      <w:r w:rsidRPr="00131F3B">
        <w:rPr>
          <w:sz w:val="24"/>
          <w:szCs w:val="24"/>
        </w:rPr>
        <w:t>поступающим</w:t>
      </w:r>
      <w:proofErr w:type="gramEnd"/>
      <w:r w:rsidRPr="00131F3B">
        <w:rPr>
          <w:sz w:val="24"/>
          <w:szCs w:val="24"/>
        </w:rPr>
        <w:t>;</w:t>
      </w:r>
    </w:p>
    <w:p w:rsidR="009B0E39" w:rsidRPr="00131F3B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tabs>
          <w:tab w:val="right" w:pos="6100"/>
        </w:tabs>
        <w:spacing w:line="274" w:lineRule="exact"/>
        <w:ind w:left="40" w:firstLine="300"/>
        <w:jc w:val="both"/>
        <w:rPr>
          <w:sz w:val="24"/>
          <w:szCs w:val="24"/>
        </w:rPr>
      </w:pPr>
      <w:r w:rsidRPr="00131F3B">
        <w:rPr>
          <w:sz w:val="24"/>
          <w:szCs w:val="24"/>
        </w:rPr>
        <w:t>е)</w:t>
      </w:r>
      <w:r w:rsidRPr="00131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31F3B">
        <w:rPr>
          <w:sz w:val="24"/>
          <w:szCs w:val="24"/>
        </w:rPr>
        <w:t>форма документа, выдаваемого по окончании обучения.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right="880" w:firstLine="284"/>
        <w:jc w:val="both"/>
        <w:rPr>
          <w:sz w:val="24"/>
          <w:szCs w:val="24"/>
        </w:rPr>
      </w:pPr>
      <w:r w:rsidRPr="00A56007">
        <w:rPr>
          <w:sz w:val="24"/>
          <w:szCs w:val="24"/>
        </w:rPr>
        <w:t>Техникум обязан также предоставить</w:t>
      </w:r>
      <w:r>
        <w:rPr>
          <w:sz w:val="24"/>
          <w:szCs w:val="24"/>
        </w:rPr>
        <w:t xml:space="preserve"> для ознакомления по требованию </w:t>
      </w:r>
      <w:r w:rsidRPr="00A56007">
        <w:rPr>
          <w:sz w:val="24"/>
          <w:szCs w:val="24"/>
        </w:rPr>
        <w:t>Потребителя: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firstLine="520"/>
        <w:jc w:val="both"/>
        <w:rPr>
          <w:sz w:val="24"/>
          <w:szCs w:val="24"/>
        </w:rPr>
      </w:pPr>
      <w:r>
        <w:rPr>
          <w:sz w:val="24"/>
          <w:szCs w:val="24"/>
        </w:rPr>
        <w:t>а) у</w:t>
      </w:r>
      <w:r w:rsidRPr="00A56007">
        <w:rPr>
          <w:sz w:val="24"/>
          <w:szCs w:val="24"/>
        </w:rPr>
        <w:t>став;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520"/>
        <w:jc w:val="both"/>
        <w:rPr>
          <w:sz w:val="24"/>
          <w:szCs w:val="24"/>
        </w:rPr>
      </w:pPr>
      <w:r w:rsidRPr="00A56007">
        <w:rPr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firstLine="520"/>
        <w:jc w:val="both"/>
        <w:rPr>
          <w:sz w:val="24"/>
          <w:szCs w:val="24"/>
        </w:rPr>
      </w:pPr>
      <w:r w:rsidRPr="00A56007">
        <w:rPr>
          <w:sz w:val="24"/>
          <w:szCs w:val="24"/>
        </w:rPr>
        <w:t>в) адрес и телефон учредителя (учредителей) Техникума;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520"/>
        <w:jc w:val="left"/>
        <w:rPr>
          <w:sz w:val="24"/>
          <w:szCs w:val="24"/>
        </w:rPr>
      </w:pPr>
      <w:r w:rsidRPr="00A56007">
        <w:rPr>
          <w:sz w:val="24"/>
          <w:szCs w:val="24"/>
        </w:rPr>
        <w:t>г) образцы договоров, в том числе об оказании платных дополнительных образовательных услуг;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520"/>
        <w:jc w:val="both"/>
        <w:rPr>
          <w:sz w:val="24"/>
          <w:szCs w:val="24"/>
        </w:rPr>
      </w:pPr>
      <w:proofErr w:type="spellStart"/>
      <w:r w:rsidRPr="00A56007">
        <w:rPr>
          <w:sz w:val="24"/>
          <w:szCs w:val="24"/>
        </w:rPr>
        <w:t>д</w:t>
      </w:r>
      <w:proofErr w:type="spellEnd"/>
      <w:r w:rsidRPr="00A56007">
        <w:rPr>
          <w:sz w:val="24"/>
          <w:szCs w:val="24"/>
        </w:rPr>
        <w:t>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520"/>
        <w:jc w:val="both"/>
        <w:rPr>
          <w:sz w:val="24"/>
          <w:szCs w:val="24"/>
        </w:rPr>
      </w:pPr>
      <w:r w:rsidRPr="00A56007">
        <w:rPr>
          <w:sz w:val="24"/>
          <w:szCs w:val="24"/>
        </w:rPr>
        <w:t>Техникум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40" w:firstLine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Информация должна доводить</w:t>
      </w:r>
      <w:r w:rsidRPr="00A56007">
        <w:rPr>
          <w:sz w:val="24"/>
          <w:szCs w:val="24"/>
        </w:rPr>
        <w:t>ся до Потребителя на русском языке.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284" w:right="640" w:firstLine="0"/>
        <w:jc w:val="left"/>
        <w:rPr>
          <w:sz w:val="24"/>
          <w:szCs w:val="24"/>
        </w:rPr>
      </w:pPr>
      <w:r w:rsidRPr="00A56007">
        <w:rPr>
          <w:sz w:val="24"/>
          <w:szCs w:val="24"/>
        </w:rPr>
        <w:t>Техн</w:t>
      </w:r>
      <w:r>
        <w:rPr>
          <w:sz w:val="24"/>
          <w:szCs w:val="24"/>
        </w:rPr>
        <w:t xml:space="preserve">икум обязан соблюдать </w:t>
      </w:r>
      <w:proofErr w:type="gramStart"/>
      <w:r>
        <w:rPr>
          <w:sz w:val="24"/>
          <w:szCs w:val="24"/>
        </w:rPr>
        <w:t>утвержденн</w:t>
      </w:r>
      <w:r w:rsidRPr="00A56007">
        <w:rPr>
          <w:sz w:val="24"/>
          <w:szCs w:val="24"/>
        </w:rPr>
        <w:t>ые</w:t>
      </w:r>
      <w:proofErr w:type="gramEnd"/>
      <w:r w:rsidRPr="00A56007">
        <w:rPr>
          <w:sz w:val="24"/>
          <w:szCs w:val="24"/>
        </w:rPr>
        <w:t xml:space="preserve"> им учебный план и расписание занятий. Режим занятий (работы) устанавливается директором Техникума.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40" w:right="100" w:firstLine="244"/>
        <w:jc w:val="both"/>
        <w:rPr>
          <w:sz w:val="24"/>
          <w:szCs w:val="24"/>
        </w:rPr>
      </w:pPr>
      <w:r w:rsidRPr="00A56007">
        <w:rPr>
          <w:sz w:val="24"/>
          <w:szCs w:val="24"/>
        </w:rPr>
        <w:t xml:space="preserve"> Техникум обязан заключить договор при наличии возможности оказать запрашиваемую Потребителем образовательную услугу.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520"/>
        <w:jc w:val="both"/>
        <w:rPr>
          <w:sz w:val="24"/>
          <w:szCs w:val="24"/>
        </w:rPr>
      </w:pPr>
      <w:r w:rsidRPr="00A56007">
        <w:rPr>
          <w:sz w:val="24"/>
          <w:szCs w:val="24"/>
        </w:rPr>
        <w:t>Техникум не вправе оказывать предпочтение одному Потребите</w:t>
      </w:r>
      <w:r>
        <w:rPr>
          <w:sz w:val="24"/>
          <w:szCs w:val="24"/>
        </w:rPr>
        <w:t>лю перед другим в отношении закл</w:t>
      </w:r>
      <w:r w:rsidRPr="00A56007">
        <w:rPr>
          <w:sz w:val="24"/>
          <w:szCs w:val="24"/>
        </w:rPr>
        <w:t>ючения договора, кроме случаев, предусмотренных законом и иными нор</w:t>
      </w:r>
      <w:r w:rsidRPr="00A56007">
        <w:rPr>
          <w:rStyle w:val="1"/>
          <w:sz w:val="24"/>
          <w:szCs w:val="24"/>
          <w:u w:val="none"/>
        </w:rPr>
        <w:t>мативным</w:t>
      </w:r>
      <w:r w:rsidRPr="00A56007">
        <w:rPr>
          <w:sz w:val="24"/>
          <w:szCs w:val="24"/>
        </w:rPr>
        <w:t>и правовыми</w:t>
      </w:r>
      <w:r>
        <w:rPr>
          <w:sz w:val="24"/>
          <w:szCs w:val="24"/>
        </w:rPr>
        <w:t xml:space="preserve"> актами.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spacing w:line="274" w:lineRule="exact"/>
        <w:ind w:left="40" w:firstLine="244"/>
        <w:jc w:val="both"/>
        <w:rPr>
          <w:sz w:val="24"/>
          <w:szCs w:val="24"/>
        </w:rPr>
      </w:pPr>
      <w:r w:rsidRPr="00A56007">
        <w:rPr>
          <w:sz w:val="24"/>
          <w:szCs w:val="24"/>
        </w:rPr>
        <w:t xml:space="preserve"> Договор заключается сторонами в установленном в Техникуме порядке с гражданами и</w:t>
      </w:r>
    </w:p>
    <w:p w:rsidR="009B0E39" w:rsidRPr="00A56007" w:rsidRDefault="009B0E39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left="40" w:right="100" w:firstLine="0"/>
        <w:jc w:val="both"/>
        <w:rPr>
          <w:sz w:val="24"/>
          <w:szCs w:val="24"/>
        </w:rPr>
      </w:pPr>
      <w:r>
        <w:rPr>
          <w:sz w:val="24"/>
          <w:szCs w:val="24"/>
        </w:rPr>
        <w:t>юрид</w:t>
      </w:r>
      <w:r w:rsidRPr="00A56007">
        <w:rPr>
          <w:sz w:val="24"/>
          <w:szCs w:val="24"/>
        </w:rPr>
        <w:t xml:space="preserve">ическими лицами, в том числе иностранными гражданами, лицами без </w:t>
      </w:r>
      <w:r>
        <w:rPr>
          <w:sz w:val="24"/>
          <w:szCs w:val="24"/>
        </w:rPr>
        <w:t>гражданства, иностранными юрид</w:t>
      </w:r>
      <w:r w:rsidRPr="00A56007">
        <w:rPr>
          <w:sz w:val="24"/>
          <w:szCs w:val="24"/>
        </w:rPr>
        <w:t>ическими лицами. Договор от имени Техникума подписывается директором или уполномоченным</w:t>
      </w:r>
      <w:r>
        <w:rPr>
          <w:sz w:val="24"/>
          <w:szCs w:val="24"/>
        </w:rPr>
        <w:t xml:space="preserve"> лиц</w:t>
      </w:r>
      <w:r w:rsidRPr="00A56007">
        <w:rPr>
          <w:sz w:val="24"/>
          <w:szCs w:val="24"/>
        </w:rPr>
        <w:t>ом. В договор по соглашению сторон или в соответствии с действующим</w:t>
      </w:r>
      <w:r>
        <w:rPr>
          <w:sz w:val="24"/>
          <w:szCs w:val="24"/>
        </w:rPr>
        <w:t xml:space="preserve"> законодательством могут внос</w:t>
      </w:r>
      <w:r w:rsidRPr="00A56007">
        <w:rPr>
          <w:sz w:val="24"/>
          <w:szCs w:val="24"/>
        </w:rPr>
        <w:t>иться изменения и дополнения.</w:t>
      </w:r>
    </w:p>
    <w:p w:rsidR="009B0E39" w:rsidRPr="00096C79" w:rsidRDefault="009B0E39" w:rsidP="00B832C0">
      <w:pPr>
        <w:pStyle w:val="2"/>
        <w:framePr w:w="10061" w:h="16201" w:hRule="exact" w:wrap="around" w:vAnchor="page" w:hAnchor="page" w:x="1074" w:y="87"/>
        <w:numPr>
          <w:ilvl w:val="1"/>
          <w:numId w:val="5"/>
        </w:numPr>
        <w:shd w:val="clear" w:color="auto" w:fill="auto"/>
        <w:tabs>
          <w:tab w:val="left" w:pos="142"/>
        </w:tabs>
        <w:spacing w:line="274" w:lineRule="exact"/>
        <w:ind w:right="100" w:firstLine="284"/>
        <w:jc w:val="both"/>
        <w:rPr>
          <w:sz w:val="24"/>
          <w:szCs w:val="24"/>
        </w:rPr>
      </w:pPr>
      <w:r w:rsidRPr="00A56007">
        <w:rPr>
          <w:sz w:val="24"/>
          <w:szCs w:val="24"/>
        </w:rPr>
        <w:t xml:space="preserve"> Договор составляется в письменной форме, в двух экзе</w:t>
      </w:r>
      <w:r>
        <w:rPr>
          <w:sz w:val="24"/>
          <w:szCs w:val="24"/>
        </w:rPr>
        <w:t>мплярах, один из которых находи</w:t>
      </w:r>
      <w:r w:rsidRPr="00A56007">
        <w:rPr>
          <w:sz w:val="24"/>
          <w:szCs w:val="24"/>
        </w:rPr>
        <w:t xml:space="preserve">тся в Техникуме, другой - у Потребителя. Если оплату обучения </w:t>
      </w:r>
      <w:r>
        <w:rPr>
          <w:sz w:val="24"/>
          <w:szCs w:val="24"/>
        </w:rPr>
        <w:t>слушателя осуществляют родители</w:t>
      </w:r>
      <w:r w:rsidRPr="00A56007">
        <w:rPr>
          <w:sz w:val="24"/>
          <w:szCs w:val="24"/>
        </w:rPr>
        <w:t xml:space="preserve"> (законные представители) или юридические лица, направ</w:t>
      </w:r>
      <w:r>
        <w:rPr>
          <w:sz w:val="24"/>
          <w:szCs w:val="24"/>
        </w:rPr>
        <w:t>ившие его на обучение, то подписывается</w:t>
      </w:r>
      <w:r w:rsidRPr="00A56007">
        <w:rPr>
          <w:sz w:val="24"/>
          <w:szCs w:val="24"/>
        </w:rPr>
        <w:t xml:space="preserve"> трехсторонний договор, в соответствии с которым родители (законные представители)</w:t>
      </w:r>
      <w:proofErr w:type="gramStart"/>
      <w:r w:rsidRPr="00A56007">
        <w:rPr>
          <w:sz w:val="24"/>
          <w:szCs w:val="24"/>
        </w:rPr>
        <w:t>,</w:t>
      </w:r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>рид</w:t>
      </w:r>
      <w:r w:rsidRPr="00096C79">
        <w:rPr>
          <w:sz w:val="24"/>
          <w:szCs w:val="24"/>
        </w:rPr>
        <w:t>ические лица, направившие лицо на обучение, являются Заказчиками, а лицо, получающе</w:t>
      </w:r>
      <w:r>
        <w:rPr>
          <w:sz w:val="24"/>
          <w:szCs w:val="24"/>
        </w:rPr>
        <w:t>е образова</w:t>
      </w:r>
      <w:r w:rsidRPr="00096C79">
        <w:rPr>
          <w:sz w:val="24"/>
          <w:szCs w:val="24"/>
        </w:rPr>
        <w:t>тельные услуги - Потребителем.</w:t>
      </w:r>
    </w:p>
    <w:p w:rsidR="009B0E39" w:rsidRPr="00096C79" w:rsidRDefault="00075DA6" w:rsidP="00B832C0">
      <w:pPr>
        <w:pStyle w:val="2"/>
        <w:framePr w:w="10061" w:h="16201" w:hRule="exact" w:wrap="around" w:vAnchor="page" w:hAnchor="page" w:x="1074" w:y="87"/>
        <w:shd w:val="clear" w:color="auto" w:fill="auto"/>
        <w:spacing w:line="274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4.9  Потребитель (законный представитель, Заказчик)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</w:t>
      </w:r>
    </w:p>
    <w:p w:rsidR="009B0E39" w:rsidRPr="00A56007" w:rsidRDefault="009B0E39">
      <w:pPr>
        <w:sectPr w:rsidR="009B0E39" w:rsidRPr="00A560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B0E3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tabs>
          <w:tab w:val="left" w:pos="1588"/>
        </w:tabs>
        <w:spacing w:after="291" w:line="283" w:lineRule="exact"/>
        <w:ind w:right="40" w:firstLine="426"/>
        <w:jc w:val="both"/>
        <w:rPr>
          <w:sz w:val="24"/>
          <w:szCs w:val="24"/>
        </w:rPr>
      </w:pPr>
    </w:p>
    <w:p w:rsidR="00DC2E6E" w:rsidRDefault="00DC2E6E" w:rsidP="00560889">
      <w:pPr>
        <w:pStyle w:val="2"/>
        <w:framePr w:w="10454" w:h="16834" w:hRule="exact" w:wrap="around" w:vAnchor="page" w:hAnchor="page" w:x="906" w:y="1"/>
        <w:shd w:val="clear" w:color="auto" w:fill="auto"/>
        <w:tabs>
          <w:tab w:val="left" w:pos="1588"/>
        </w:tabs>
        <w:spacing w:after="291" w:line="240" w:lineRule="auto"/>
        <w:ind w:right="40" w:firstLine="426"/>
        <w:jc w:val="both"/>
        <w:rPr>
          <w:sz w:val="24"/>
          <w:szCs w:val="24"/>
        </w:rPr>
      </w:pPr>
    </w:p>
    <w:p w:rsidR="009B0E39" w:rsidRDefault="009B0E39" w:rsidP="00075DA6">
      <w:pPr>
        <w:pStyle w:val="2"/>
        <w:framePr w:w="10454" w:h="16834" w:hRule="exact" w:wrap="around" w:vAnchor="page" w:hAnchor="page" w:x="906" w:y="1"/>
        <w:shd w:val="clear" w:color="auto" w:fill="auto"/>
        <w:tabs>
          <w:tab w:val="left" w:pos="1588"/>
        </w:tabs>
        <w:spacing w:line="240" w:lineRule="auto"/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proofErr w:type="gramStart"/>
      <w:r>
        <w:rPr>
          <w:sz w:val="24"/>
          <w:szCs w:val="24"/>
        </w:rPr>
        <w:t xml:space="preserve">  </w:t>
      </w:r>
      <w:r w:rsidRPr="00096C79">
        <w:rPr>
          <w:sz w:val="24"/>
          <w:szCs w:val="24"/>
        </w:rPr>
        <w:t>Н</w:t>
      </w:r>
      <w:proofErr w:type="gramEnd"/>
      <w:r w:rsidRPr="00096C79">
        <w:rPr>
          <w:sz w:val="24"/>
          <w:szCs w:val="24"/>
        </w:rPr>
        <w:t>а оказание образовательных услуг, предусмотренных договором, составляется смета</w:t>
      </w:r>
      <w:r>
        <w:rPr>
          <w:sz w:val="24"/>
          <w:szCs w:val="24"/>
        </w:rPr>
        <w:t>. Смета стано</w:t>
      </w:r>
      <w:r w:rsidRPr="00096C79">
        <w:rPr>
          <w:sz w:val="24"/>
          <w:szCs w:val="24"/>
        </w:rPr>
        <w:t>вится частью договора.</w:t>
      </w:r>
    </w:p>
    <w:p w:rsidR="00075DA6" w:rsidRPr="00096C79" w:rsidRDefault="00075DA6" w:rsidP="00075DA6">
      <w:pPr>
        <w:pStyle w:val="2"/>
        <w:framePr w:w="10454" w:h="16834" w:hRule="exact" w:wrap="around" w:vAnchor="page" w:hAnchor="page" w:x="906" w:y="1"/>
        <w:shd w:val="clear" w:color="auto" w:fill="auto"/>
        <w:tabs>
          <w:tab w:val="left" w:pos="1588"/>
        </w:tabs>
        <w:spacing w:line="240" w:lineRule="auto"/>
        <w:ind w:right="40" w:firstLine="426"/>
        <w:jc w:val="both"/>
        <w:rPr>
          <w:sz w:val="24"/>
          <w:szCs w:val="24"/>
        </w:rPr>
      </w:pPr>
    </w:p>
    <w:p w:rsidR="009B0E39" w:rsidRDefault="009B0E39" w:rsidP="00DC2E6E">
      <w:pPr>
        <w:pStyle w:val="320"/>
        <w:framePr w:w="10454" w:h="16834" w:hRule="exact" w:wrap="around" w:vAnchor="page" w:hAnchor="page" w:x="906" w:y="1"/>
        <w:numPr>
          <w:ilvl w:val="0"/>
          <w:numId w:val="5"/>
        </w:numPr>
        <w:shd w:val="clear" w:color="auto" w:fill="auto"/>
        <w:tabs>
          <w:tab w:val="left" w:pos="3105"/>
        </w:tabs>
        <w:spacing w:before="0" w:after="0" w:line="220" w:lineRule="exact"/>
        <w:ind w:left="2740" w:firstLine="0"/>
      </w:pPr>
      <w:bookmarkStart w:id="3" w:name="bookmark3"/>
      <w:r>
        <w:t>Правила обучения на договорной (платной) основе</w:t>
      </w:r>
      <w:bookmarkEnd w:id="3"/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4" w:lineRule="exact"/>
        <w:ind w:right="40" w:firstLine="426"/>
        <w:jc w:val="left"/>
        <w:rPr>
          <w:sz w:val="24"/>
          <w:szCs w:val="24"/>
        </w:rPr>
      </w:pPr>
      <w:r>
        <w:rPr>
          <w:sz w:val="24"/>
          <w:szCs w:val="24"/>
        </w:rPr>
        <w:t>5.1</w:t>
      </w:r>
      <w:r>
        <w:t xml:space="preserve">  </w:t>
      </w:r>
      <w:r w:rsidRPr="00096C79">
        <w:rPr>
          <w:sz w:val="24"/>
          <w:szCs w:val="24"/>
        </w:rPr>
        <w:t>Слушатели обязаны соблюдать требования Устава Техникума,</w:t>
      </w:r>
      <w:r>
        <w:rPr>
          <w:sz w:val="24"/>
          <w:szCs w:val="24"/>
        </w:rPr>
        <w:t xml:space="preserve"> Правил внутреннего распорядка для</w:t>
      </w:r>
      <w:r w:rsidRPr="00096C79">
        <w:rPr>
          <w:sz w:val="24"/>
          <w:szCs w:val="24"/>
        </w:rPr>
        <w:t xml:space="preserve"> слушателей, Правила пользования библиотекой, правила изложенные в настоящем Положении, а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4" w:lineRule="exact"/>
        <w:ind w:left="520" w:hanging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Pr="00096C79">
        <w:rPr>
          <w:sz w:val="24"/>
          <w:szCs w:val="24"/>
        </w:rPr>
        <w:t>иные локальные акты Техникума</w:t>
      </w:r>
      <w:r>
        <w:rPr>
          <w:sz w:val="24"/>
          <w:szCs w:val="24"/>
        </w:rPr>
        <w:t>.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numPr>
          <w:ilvl w:val="1"/>
          <w:numId w:val="14"/>
        </w:numPr>
        <w:shd w:val="clear" w:color="auto" w:fill="auto"/>
        <w:tabs>
          <w:tab w:val="left" w:pos="1758"/>
        </w:tabs>
        <w:spacing w:line="274" w:lineRule="exact"/>
        <w:ind w:left="0" w:right="40" w:firstLine="426"/>
        <w:jc w:val="both"/>
        <w:rPr>
          <w:sz w:val="24"/>
          <w:szCs w:val="24"/>
        </w:rPr>
      </w:pPr>
      <w:r w:rsidRPr="00096C79">
        <w:rPr>
          <w:sz w:val="24"/>
          <w:szCs w:val="24"/>
        </w:rPr>
        <w:t>Зачисление граждан в Техникум осуществляется в порядке и</w:t>
      </w:r>
      <w:r>
        <w:rPr>
          <w:sz w:val="24"/>
          <w:szCs w:val="24"/>
        </w:rPr>
        <w:t xml:space="preserve"> на условиях, установленных в от</w:t>
      </w:r>
      <w:r w:rsidRPr="00096C79">
        <w:rPr>
          <w:sz w:val="24"/>
          <w:szCs w:val="24"/>
        </w:rPr>
        <w:t xml:space="preserve">ношении соответствующей образовательной программы, </w:t>
      </w:r>
      <w:r>
        <w:rPr>
          <w:sz w:val="24"/>
          <w:szCs w:val="24"/>
        </w:rPr>
        <w:t>только после оплаты обучения уст</w:t>
      </w:r>
      <w:r w:rsidRPr="00096C79">
        <w:rPr>
          <w:sz w:val="24"/>
          <w:szCs w:val="24"/>
        </w:rPr>
        <w:t>ановленной в договоре.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5.3 </w:t>
      </w:r>
      <w:r w:rsidRPr="00096C79">
        <w:rPr>
          <w:sz w:val="24"/>
          <w:szCs w:val="24"/>
        </w:rPr>
        <w:t xml:space="preserve"> Слушатели, обучающие на платной основе, имеют право: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74" w:lineRule="exact"/>
        <w:ind w:left="1100" w:right="40" w:hanging="340"/>
        <w:jc w:val="both"/>
        <w:rPr>
          <w:sz w:val="24"/>
          <w:szCs w:val="24"/>
        </w:rPr>
      </w:pPr>
      <w:r w:rsidRPr="00096C79">
        <w:rPr>
          <w:sz w:val="24"/>
          <w:szCs w:val="24"/>
        </w:rPr>
        <w:t xml:space="preserve"> пользоваться учебными аудиториями, библиотекой, спортивными и культурными комплексами, а также другим имуществом Техникума, необходимым для осуществления образовательного процесса во время занятий, предусмотренных расписанием;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74" w:lineRule="exact"/>
        <w:ind w:left="1100" w:right="2280" w:hanging="340"/>
        <w:jc w:val="left"/>
        <w:rPr>
          <w:sz w:val="24"/>
          <w:szCs w:val="24"/>
        </w:rPr>
      </w:pPr>
      <w:r w:rsidRPr="00096C79">
        <w:rPr>
          <w:sz w:val="24"/>
          <w:szCs w:val="24"/>
        </w:rPr>
        <w:t xml:space="preserve"> принимать участие в социально-культурных, оздоровительных и других мероприятиях, организуемых Техникумом.</w:t>
      </w:r>
    </w:p>
    <w:p w:rsidR="009B0E39" w:rsidRPr="00096C79" w:rsidRDefault="009B0E39" w:rsidP="00560889">
      <w:pPr>
        <w:pStyle w:val="2"/>
        <w:framePr w:w="10454" w:h="16834" w:hRule="exact" w:wrap="around" w:vAnchor="page" w:hAnchor="page" w:x="906" w:y="1"/>
        <w:numPr>
          <w:ilvl w:val="1"/>
          <w:numId w:val="15"/>
        </w:numPr>
        <w:shd w:val="clear" w:color="auto" w:fill="auto"/>
        <w:spacing w:line="274" w:lineRule="exact"/>
        <w:ind w:left="0" w:right="40" w:firstLine="284"/>
        <w:jc w:val="both"/>
        <w:rPr>
          <w:sz w:val="24"/>
          <w:szCs w:val="24"/>
        </w:rPr>
      </w:pPr>
      <w:r w:rsidRPr="00096C79">
        <w:rPr>
          <w:sz w:val="24"/>
          <w:szCs w:val="24"/>
        </w:rPr>
        <w:t xml:space="preserve">Слушатель отчисляется из Техникума в связи с завершением </w:t>
      </w:r>
      <w:proofErr w:type="gramStart"/>
      <w:r w:rsidRPr="00096C79">
        <w:rPr>
          <w:sz w:val="24"/>
          <w:szCs w:val="24"/>
        </w:rPr>
        <w:t>обучения по</w:t>
      </w:r>
      <w:proofErr w:type="gramEnd"/>
      <w:r w:rsidRPr="00096C79">
        <w:rPr>
          <w:sz w:val="24"/>
          <w:szCs w:val="24"/>
        </w:rPr>
        <w:t xml:space="preserve"> образовательной </w:t>
      </w:r>
      <w:r>
        <w:rPr>
          <w:sz w:val="24"/>
          <w:szCs w:val="24"/>
        </w:rPr>
        <w:t xml:space="preserve"> </w:t>
      </w:r>
      <w:r w:rsidRPr="00096C79">
        <w:rPr>
          <w:sz w:val="24"/>
          <w:szCs w:val="24"/>
        </w:rPr>
        <w:t>программе, прекращением действия договора и в других случаях, пр</w:t>
      </w:r>
      <w:r>
        <w:rPr>
          <w:sz w:val="24"/>
          <w:szCs w:val="24"/>
        </w:rPr>
        <w:t>едусмотренных Уставом Т</w:t>
      </w:r>
      <w:r w:rsidRPr="00096C79">
        <w:rPr>
          <w:sz w:val="24"/>
          <w:szCs w:val="24"/>
        </w:rPr>
        <w:t>ехникума и договором.</w:t>
      </w:r>
    </w:p>
    <w:p w:rsidR="009B0E39" w:rsidRDefault="009B0E39" w:rsidP="00560889">
      <w:pPr>
        <w:pStyle w:val="2"/>
        <w:framePr w:w="10454" w:h="16834" w:hRule="exact" w:wrap="around" w:vAnchor="page" w:hAnchor="page" w:x="906" w:y="1"/>
        <w:numPr>
          <w:ilvl w:val="1"/>
          <w:numId w:val="15"/>
        </w:numPr>
        <w:shd w:val="clear" w:color="auto" w:fill="auto"/>
        <w:spacing w:line="274" w:lineRule="exact"/>
        <w:ind w:left="0" w:right="40" w:firstLine="284"/>
        <w:jc w:val="both"/>
        <w:rPr>
          <w:sz w:val="24"/>
          <w:szCs w:val="24"/>
        </w:rPr>
      </w:pPr>
      <w:r w:rsidRPr="00096C79">
        <w:rPr>
          <w:sz w:val="24"/>
          <w:szCs w:val="24"/>
        </w:rPr>
        <w:t>Слушателю, прошедшему по</w:t>
      </w:r>
      <w:r w:rsidRPr="00BB6DE1">
        <w:rPr>
          <w:rStyle w:val="1"/>
          <w:sz w:val="24"/>
          <w:szCs w:val="24"/>
          <w:u w:val="none"/>
        </w:rPr>
        <w:t>лны</w:t>
      </w:r>
      <w:r w:rsidRPr="00096C79">
        <w:rPr>
          <w:sz w:val="24"/>
          <w:szCs w:val="24"/>
        </w:rPr>
        <w:t xml:space="preserve">й курс обучения, успешно освоившему образовательную программу </w:t>
      </w:r>
      <w:r>
        <w:rPr>
          <w:rStyle w:val="a5"/>
          <w:i w:val="0"/>
          <w:sz w:val="24"/>
          <w:szCs w:val="24"/>
        </w:rPr>
        <w:t xml:space="preserve">и  </w:t>
      </w:r>
      <w:r w:rsidRPr="00096C79">
        <w:rPr>
          <w:sz w:val="24"/>
          <w:szCs w:val="24"/>
        </w:rPr>
        <w:t>выдержавшему итоговую аттестацию, выдается соответствующий документ об</w:t>
      </w:r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>образовании установленного образца</w:t>
      </w:r>
      <w:r>
        <w:rPr>
          <w:sz w:val="24"/>
          <w:szCs w:val="24"/>
        </w:rPr>
        <w:t>.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4" w:lineRule="exact"/>
        <w:ind w:left="284" w:right="40" w:firstLine="0"/>
        <w:jc w:val="both"/>
        <w:rPr>
          <w:sz w:val="24"/>
          <w:szCs w:val="24"/>
        </w:rPr>
      </w:pPr>
    </w:p>
    <w:p w:rsidR="009B0E39" w:rsidRPr="00BB6DE1" w:rsidRDefault="009B0E39" w:rsidP="00560889">
      <w:pPr>
        <w:pStyle w:val="320"/>
        <w:framePr w:w="10454" w:h="16834" w:hRule="exact" w:wrap="around" w:vAnchor="page" w:hAnchor="page" w:x="906" w:y="1"/>
        <w:shd w:val="clear" w:color="auto" w:fill="auto"/>
        <w:spacing w:before="0" w:after="267" w:line="220" w:lineRule="exact"/>
        <w:ind w:left="4860" w:firstLine="0"/>
        <w:jc w:val="left"/>
        <w:rPr>
          <w:sz w:val="24"/>
          <w:szCs w:val="24"/>
        </w:rPr>
      </w:pPr>
      <w:bookmarkStart w:id="4" w:name="bookmark4"/>
      <w:r w:rsidRPr="00BB6DE1">
        <w:rPr>
          <w:sz w:val="24"/>
          <w:szCs w:val="24"/>
        </w:rPr>
        <w:t>6.</w:t>
      </w:r>
      <w:r w:rsidR="00DC2E6E"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>Порядок оплаты</w:t>
      </w:r>
      <w:bookmarkEnd w:id="4"/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190" w:lineRule="exact"/>
        <w:ind w:left="284" w:firstLine="0"/>
        <w:jc w:val="both"/>
        <w:rPr>
          <w:sz w:val="24"/>
          <w:szCs w:val="24"/>
        </w:rPr>
      </w:pPr>
      <w:r w:rsidRPr="00BB6DE1">
        <w:rPr>
          <w:sz w:val="24"/>
          <w:szCs w:val="24"/>
        </w:rPr>
        <w:t>6.1</w:t>
      </w:r>
      <w:r>
        <w:t xml:space="preserve"> </w:t>
      </w:r>
      <w:r w:rsidRPr="00BB6DE1">
        <w:rPr>
          <w:sz w:val="24"/>
          <w:szCs w:val="24"/>
        </w:rPr>
        <w:t>Размер платы за обучение устанавливается согласно смете.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9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6.2</w:t>
      </w:r>
      <w:proofErr w:type="gramStart"/>
      <w:r w:rsidRPr="00BB6DE1">
        <w:rPr>
          <w:sz w:val="24"/>
          <w:szCs w:val="24"/>
        </w:rPr>
        <w:t xml:space="preserve"> В</w:t>
      </w:r>
      <w:proofErr w:type="gramEnd"/>
      <w:r w:rsidRPr="00BB6DE1">
        <w:rPr>
          <w:sz w:val="24"/>
          <w:szCs w:val="24"/>
        </w:rPr>
        <w:t xml:space="preserve"> стоимость платной образовательной услуги, в частности, включается: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подготовка помещений к новому учебному году;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плата труда работников Техникума и начисления на оплату труда;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88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коммунальные платежи;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88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расходы по приобретению книгоиздательской продукции и содержания библиотеки;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88" w:lineRule="exact"/>
        <w:ind w:left="1800" w:right="4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материалы и оборудование дня учебного процесса и содержания административно-хозяйственного персонала Техникума;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88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материалы и оборудование для содержания учебного корпуса;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расходы на капитальный ремонт учебного корпуса;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услуги сторонних организаций;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командировочные расходы;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numPr>
          <w:ilvl w:val="0"/>
          <w:numId w:val="6"/>
        </w:numPr>
        <w:shd w:val="clear" w:color="auto" w:fill="auto"/>
        <w:spacing w:line="293" w:lineRule="exact"/>
        <w:ind w:left="1800" w:hanging="340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 расходы по прохождению практики.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6.3 </w:t>
      </w:r>
      <w:r w:rsidRPr="00BB6DE1">
        <w:rPr>
          <w:sz w:val="24"/>
          <w:szCs w:val="24"/>
        </w:rPr>
        <w:t>Размер внесения платы за обучение и сроки устанавливается договором.</w:t>
      </w:r>
    </w:p>
    <w:p w:rsidR="009B0E39" w:rsidRPr="00BB6DE1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Pr="00BB6DE1">
        <w:rPr>
          <w:sz w:val="24"/>
          <w:szCs w:val="24"/>
        </w:rPr>
        <w:t xml:space="preserve"> Для обучающихся Техникума на бюджетной основе и не имеющих академических </w:t>
      </w:r>
      <w:proofErr w:type="gramStart"/>
      <w:r w:rsidRPr="00BB6DE1">
        <w:rPr>
          <w:sz w:val="24"/>
          <w:szCs w:val="24"/>
        </w:rPr>
        <w:t>-н</w:t>
      </w:r>
      <w:proofErr w:type="gramEnd"/>
      <w:r w:rsidRPr="00BB6DE1">
        <w:rPr>
          <w:sz w:val="24"/>
          <w:szCs w:val="24"/>
        </w:rPr>
        <w:t xml:space="preserve">и ценностей по основным образовательным программам при обучении по дополнительным Тонн.: нагельным программам оплата за обучение может устанавливаться </w:t>
      </w:r>
      <w:r>
        <w:rPr>
          <w:sz w:val="24"/>
          <w:szCs w:val="24"/>
        </w:rPr>
        <w:t>до 30% ниже сметной стоимости</w:t>
      </w:r>
      <w:r w:rsidRPr="00BB6DE1">
        <w:rPr>
          <w:sz w:val="24"/>
          <w:szCs w:val="24"/>
        </w:rPr>
        <w:t xml:space="preserve"> обучения одного обучающегося.</w:t>
      </w:r>
    </w:p>
    <w:p w:rsidR="009B0E3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right="40" w:firstLine="440"/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proofErr w:type="gramStart"/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 xml:space="preserve"> В</w:t>
      </w:r>
      <w:proofErr w:type="gramEnd"/>
      <w:r w:rsidRPr="00BB6DE1">
        <w:rPr>
          <w:sz w:val="24"/>
          <w:szCs w:val="24"/>
        </w:rPr>
        <w:t xml:space="preserve"> случае если слушатель по уважительной причине не проходил аттестацию знаний, он вправе</w:t>
      </w:r>
      <w:r>
        <w:rPr>
          <w:sz w:val="24"/>
          <w:szCs w:val="24"/>
        </w:rPr>
        <w:t xml:space="preserve"> пройти последнюю </w:t>
      </w:r>
      <w:r w:rsidRPr="00BB6DE1">
        <w:rPr>
          <w:sz w:val="24"/>
          <w:szCs w:val="24"/>
        </w:rPr>
        <w:t xml:space="preserve"> (отдельные ее виды) в установленном в Техникуме порядке без дополнительной</w:t>
      </w:r>
      <w:r>
        <w:rPr>
          <w:sz w:val="24"/>
          <w:szCs w:val="24"/>
        </w:rPr>
        <w:t xml:space="preserve"> оплаты.</w:t>
      </w:r>
    </w:p>
    <w:p w:rsidR="009B0E39" w:rsidRDefault="009B0E39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right="40" w:firstLine="44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proofErr w:type="gramStart"/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>В</w:t>
      </w:r>
      <w:proofErr w:type="gramEnd"/>
      <w:r w:rsidRPr="00BB6DE1">
        <w:rPr>
          <w:sz w:val="24"/>
          <w:szCs w:val="24"/>
        </w:rPr>
        <w:t xml:space="preserve"> случае</w:t>
      </w:r>
      <w:r>
        <w:rPr>
          <w:sz w:val="24"/>
          <w:szCs w:val="24"/>
        </w:rPr>
        <w:t>,</w:t>
      </w:r>
      <w:r w:rsidRPr="00BB6DE1">
        <w:rPr>
          <w:sz w:val="24"/>
          <w:szCs w:val="24"/>
        </w:rPr>
        <w:t xml:space="preserve"> если слушатель по неуважительной причине не был допу</w:t>
      </w:r>
      <w:r>
        <w:rPr>
          <w:sz w:val="24"/>
          <w:szCs w:val="24"/>
        </w:rPr>
        <w:t xml:space="preserve">щен к итоговой государственной </w:t>
      </w:r>
      <w:r w:rsidRPr="00BB6DE1">
        <w:rPr>
          <w:sz w:val="24"/>
          <w:szCs w:val="24"/>
        </w:rPr>
        <w:t xml:space="preserve"> аттестации знаний (к отдельным ее видам) или получил на итоговой государственной </w:t>
      </w:r>
      <w:r>
        <w:rPr>
          <w:sz w:val="24"/>
          <w:szCs w:val="24"/>
        </w:rPr>
        <w:t xml:space="preserve">аттестации </w:t>
      </w:r>
      <w:r w:rsidRPr="00BB6DE1">
        <w:rPr>
          <w:sz w:val="24"/>
          <w:szCs w:val="24"/>
        </w:rPr>
        <w:t>знаний (на отельных ее видах) неудовлетворительную оценк</w:t>
      </w:r>
      <w:r>
        <w:rPr>
          <w:sz w:val="24"/>
          <w:szCs w:val="24"/>
        </w:rPr>
        <w:t>у, он вправе пройти последнюю</w:t>
      </w:r>
      <w:r w:rsidRPr="00BB6DE1">
        <w:rPr>
          <w:sz w:val="24"/>
          <w:szCs w:val="24"/>
        </w:rPr>
        <w:t xml:space="preserve"> (отдельные ее виды) в соответствии с установленным порядком и отдельны</w:t>
      </w:r>
      <w:r>
        <w:rPr>
          <w:sz w:val="24"/>
          <w:szCs w:val="24"/>
        </w:rPr>
        <w:t>м договором.</w:t>
      </w:r>
    </w:p>
    <w:p w:rsidR="00075DA6" w:rsidRDefault="00075DA6" w:rsidP="00075DA6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6.7 Обязанности </w:t>
      </w:r>
      <w:r w:rsidRPr="00BB6DE1">
        <w:rPr>
          <w:sz w:val="24"/>
          <w:szCs w:val="24"/>
        </w:rPr>
        <w:t xml:space="preserve"> Заказчика (слушателя, самостоятельно оплачива</w:t>
      </w:r>
      <w:r>
        <w:rPr>
          <w:sz w:val="24"/>
          <w:szCs w:val="24"/>
        </w:rPr>
        <w:t>ющего обучение, родителя (законного</w:t>
      </w:r>
      <w:r w:rsidRPr="00BB6DE1">
        <w:rPr>
          <w:sz w:val="24"/>
          <w:szCs w:val="24"/>
        </w:rPr>
        <w:t xml:space="preserve"> представителя</w:t>
      </w:r>
      <w:r>
        <w:rPr>
          <w:sz w:val="24"/>
          <w:szCs w:val="24"/>
        </w:rPr>
        <w:t>)</w:t>
      </w:r>
      <w:r w:rsidRPr="00BB6DE1">
        <w:rPr>
          <w:sz w:val="24"/>
          <w:szCs w:val="24"/>
        </w:rPr>
        <w:t>, юридического лица напр</w:t>
      </w:r>
      <w:r>
        <w:rPr>
          <w:sz w:val="24"/>
          <w:szCs w:val="24"/>
        </w:rPr>
        <w:t>авившего гражданина на обучение) по оплате образовательных</w:t>
      </w:r>
      <w:r w:rsidRPr="00BB6DE1">
        <w:rPr>
          <w:sz w:val="24"/>
          <w:szCs w:val="24"/>
        </w:rPr>
        <w:t xml:space="preserve"> услуг считаются исполненными в момент поступления денежных сре</w:t>
      </w:r>
      <w:proofErr w:type="gramStart"/>
      <w:r w:rsidRPr="00BB6DE1">
        <w:rPr>
          <w:sz w:val="24"/>
          <w:szCs w:val="24"/>
        </w:rPr>
        <w:t>дств в к</w:t>
      </w:r>
      <w:proofErr w:type="gramEnd"/>
      <w:r w:rsidRPr="00BB6DE1">
        <w:rPr>
          <w:sz w:val="24"/>
          <w:szCs w:val="24"/>
        </w:rPr>
        <w:t>ассу</w:t>
      </w:r>
    </w:p>
    <w:p w:rsidR="00075DA6" w:rsidRPr="00DA6D95" w:rsidRDefault="00075DA6" w:rsidP="00560889">
      <w:pPr>
        <w:pStyle w:val="2"/>
        <w:framePr w:w="10454" w:h="16834" w:hRule="exact" w:wrap="around" w:vAnchor="page" w:hAnchor="page" w:x="906" w:y="1"/>
        <w:shd w:val="clear" w:color="auto" w:fill="auto"/>
        <w:spacing w:line="278" w:lineRule="exact"/>
        <w:ind w:right="40" w:firstLine="440"/>
        <w:jc w:val="both"/>
        <w:rPr>
          <w:sz w:val="24"/>
          <w:szCs w:val="24"/>
        </w:rPr>
      </w:pPr>
    </w:p>
    <w:p w:rsidR="009B0E39" w:rsidRPr="00BB6DE1" w:rsidRDefault="009B0E39">
      <w:pPr>
        <w:sectPr w:rsidR="009B0E39" w:rsidRPr="00BB6DE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47B34" w:rsidRDefault="00E47B34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83" w:lineRule="exact"/>
        <w:ind w:right="280" w:firstLine="0"/>
        <w:jc w:val="both"/>
        <w:rPr>
          <w:sz w:val="24"/>
          <w:szCs w:val="24"/>
        </w:rPr>
      </w:pPr>
    </w:p>
    <w:p w:rsidR="00E47B34" w:rsidRDefault="00E47B34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47B34" w:rsidRDefault="00E47B34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8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B0E39" w:rsidRPr="00BB6DE1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83" w:lineRule="exact"/>
        <w:ind w:right="280" w:firstLine="0"/>
        <w:jc w:val="both"/>
        <w:rPr>
          <w:sz w:val="24"/>
          <w:szCs w:val="24"/>
        </w:rPr>
      </w:pPr>
      <w:r w:rsidRPr="00BB6DE1">
        <w:rPr>
          <w:sz w:val="24"/>
          <w:szCs w:val="24"/>
        </w:rPr>
        <w:t>Техникума. Образовательные услуги считаются оплаченными полностью при поступлении денежных средств за весь срок обучения.</w:t>
      </w:r>
    </w:p>
    <w:p w:rsidR="009B0E39" w:rsidRPr="00FD4632" w:rsidRDefault="009B0E39" w:rsidP="00E47B34">
      <w:pPr>
        <w:pStyle w:val="2"/>
        <w:framePr w:w="10382" w:h="9646" w:hRule="exact" w:wrap="around" w:vAnchor="page" w:hAnchor="page" w:x="913" w:y="556"/>
        <w:numPr>
          <w:ilvl w:val="1"/>
          <w:numId w:val="17"/>
        </w:numPr>
        <w:shd w:val="clear" w:color="auto" w:fill="auto"/>
        <w:tabs>
          <w:tab w:val="left" w:pos="851"/>
          <w:tab w:val="left" w:pos="1073"/>
          <w:tab w:val="left" w:pos="1276"/>
          <w:tab w:val="right" w:pos="6295"/>
          <w:tab w:val="left" w:pos="6441"/>
        </w:tabs>
        <w:spacing w:line="278" w:lineRule="exact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(слушатель, самостоятельно оплачивающий обучение, родитель (законный представитель), </w:t>
      </w:r>
      <w:r w:rsidRPr="00FD4632">
        <w:rPr>
          <w:sz w:val="24"/>
          <w:szCs w:val="24"/>
        </w:rPr>
        <w:t>юридическое лицо, направившее гражданина на обучение) впр</w:t>
      </w:r>
      <w:r>
        <w:rPr>
          <w:sz w:val="24"/>
          <w:szCs w:val="24"/>
        </w:rPr>
        <w:t>аве в одностороннем</w:t>
      </w:r>
      <w:r w:rsidRPr="00FD4632">
        <w:rPr>
          <w:sz w:val="24"/>
          <w:szCs w:val="24"/>
        </w:rPr>
        <w:t xml:space="preserve"> порядке отказаться от исполнения договора, уведомив директ</w:t>
      </w:r>
      <w:r>
        <w:rPr>
          <w:sz w:val="24"/>
          <w:szCs w:val="24"/>
        </w:rPr>
        <w:t>ора Техникума о своем намерении</w:t>
      </w:r>
      <w:r w:rsidRPr="00FD4632">
        <w:rPr>
          <w:sz w:val="24"/>
          <w:szCs w:val="24"/>
        </w:rPr>
        <w:t xml:space="preserve"> в письменном виде в соответствии с заключенным договором.</w:t>
      </w:r>
    </w:p>
    <w:p w:rsidR="009B0E39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4" w:lineRule="exact"/>
        <w:ind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6.9</w:t>
      </w:r>
      <w:r w:rsidRPr="00BB6DE1">
        <w:rPr>
          <w:sz w:val="24"/>
          <w:szCs w:val="24"/>
        </w:rPr>
        <w:t xml:space="preserve"> Внесенные</w:t>
      </w:r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 xml:space="preserve"> Заказчиком (слушателем, самостоятельно оплачиваю</w:t>
      </w:r>
      <w:r>
        <w:rPr>
          <w:sz w:val="24"/>
          <w:szCs w:val="24"/>
        </w:rPr>
        <w:t>щим обучение, родителем (законным представителем)</w:t>
      </w:r>
      <w:r w:rsidRPr="00BB6DE1">
        <w:rPr>
          <w:sz w:val="24"/>
          <w:szCs w:val="24"/>
        </w:rPr>
        <w:t>, юридическим лицом, направившим гражданин</w:t>
      </w:r>
      <w:r>
        <w:rPr>
          <w:sz w:val="24"/>
          <w:szCs w:val="24"/>
        </w:rPr>
        <w:t>а на обучение) денежные средства за обучение</w:t>
      </w:r>
      <w:r w:rsidRPr="00BB6DE1">
        <w:rPr>
          <w:sz w:val="24"/>
          <w:szCs w:val="24"/>
        </w:rPr>
        <w:t xml:space="preserve"> должны быть возвращены в случаях предусмотренных договором.</w:t>
      </w:r>
    </w:p>
    <w:p w:rsidR="009B0E39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4" w:lineRule="exact"/>
        <w:ind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6.10 Оплата преподавателям осуществляется в соответствии с педагогической нагрузкой из средств, поступающих за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данным профессиям.</w:t>
      </w:r>
    </w:p>
    <w:p w:rsidR="009B0E39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4" w:lineRule="exact"/>
        <w:ind w:right="2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6.11 Доход от указанной деятельности образовательного учреждения используется в соответствии с уставными целями, на улучшение и укрепление учебно-материальной базы техникума, учебный процесс, возмещение расходов коммунальных услуг и другие нужды техникума.</w:t>
      </w:r>
    </w:p>
    <w:p w:rsidR="009B0E39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4" w:lineRule="exact"/>
        <w:ind w:right="280" w:firstLine="0"/>
        <w:jc w:val="both"/>
        <w:rPr>
          <w:sz w:val="24"/>
          <w:szCs w:val="24"/>
        </w:rPr>
      </w:pPr>
    </w:p>
    <w:p w:rsidR="009B0E39" w:rsidRDefault="009B0E39" w:rsidP="00E47B34">
      <w:pPr>
        <w:pStyle w:val="2"/>
        <w:framePr w:w="10382" w:h="9646" w:hRule="exact" w:wrap="around" w:vAnchor="page" w:hAnchor="page" w:x="913" w:y="556"/>
        <w:shd w:val="clear" w:color="auto" w:fill="auto"/>
        <w:spacing w:line="274" w:lineRule="exact"/>
        <w:ind w:right="280" w:firstLine="0"/>
        <w:jc w:val="both"/>
        <w:rPr>
          <w:sz w:val="24"/>
          <w:szCs w:val="24"/>
        </w:rPr>
      </w:pPr>
    </w:p>
    <w:p w:rsidR="009B0E39" w:rsidRDefault="009B0E39" w:rsidP="00E47B34">
      <w:pPr>
        <w:pStyle w:val="70"/>
        <w:framePr w:w="10382" w:h="9646" w:hRule="exact" w:wrap="around" w:vAnchor="page" w:hAnchor="page" w:x="913" w:y="556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B6DE1">
        <w:rPr>
          <w:sz w:val="24"/>
          <w:szCs w:val="24"/>
        </w:rPr>
        <w:t>Ответственность Техникума и Потребителя (заказчика, слушателя, самостоятельно опла</w:t>
      </w:r>
      <w:r>
        <w:rPr>
          <w:sz w:val="24"/>
          <w:szCs w:val="24"/>
        </w:rPr>
        <w:t xml:space="preserve">чивающего обучение, родителя </w:t>
      </w:r>
      <w:proofErr w:type="gramStart"/>
      <w:r>
        <w:rPr>
          <w:sz w:val="24"/>
          <w:szCs w:val="24"/>
        </w:rPr>
        <w:t>(</w:t>
      </w:r>
      <w:r w:rsidRPr="00BB6DE1">
        <w:rPr>
          <w:sz w:val="24"/>
          <w:szCs w:val="24"/>
        </w:rPr>
        <w:t xml:space="preserve"> </w:t>
      </w:r>
      <w:proofErr w:type="gramEnd"/>
      <w:r w:rsidRPr="00BB6DE1">
        <w:rPr>
          <w:sz w:val="24"/>
          <w:szCs w:val="24"/>
        </w:rPr>
        <w:t>законного представителя</w:t>
      </w:r>
      <w:r>
        <w:rPr>
          <w:sz w:val="24"/>
          <w:szCs w:val="24"/>
        </w:rPr>
        <w:t>)</w:t>
      </w:r>
      <w:r w:rsidRPr="00BB6DE1">
        <w:rPr>
          <w:sz w:val="24"/>
          <w:szCs w:val="24"/>
        </w:rPr>
        <w:t xml:space="preserve">, юридического лица, </w:t>
      </w:r>
    </w:p>
    <w:p w:rsidR="009B0E39" w:rsidRDefault="009B0E39" w:rsidP="00E47B34">
      <w:pPr>
        <w:pStyle w:val="70"/>
        <w:framePr w:w="10382" w:h="9646" w:hRule="exact" w:wrap="around" w:vAnchor="page" w:hAnchor="page" w:x="913" w:y="556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BB6DE1">
        <w:rPr>
          <w:sz w:val="24"/>
          <w:szCs w:val="24"/>
        </w:rPr>
        <w:t>аправившего</w:t>
      </w:r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>гражданина на обучение)</w:t>
      </w:r>
    </w:p>
    <w:p w:rsidR="009B0E39" w:rsidRPr="006F55EF" w:rsidRDefault="009B0E39" w:rsidP="00E47B34">
      <w:pPr>
        <w:pStyle w:val="70"/>
        <w:framePr w:w="10382" w:h="9646" w:hRule="exact" w:wrap="around" w:vAnchor="page" w:hAnchor="page" w:x="913" w:y="556"/>
        <w:shd w:val="clear" w:color="auto" w:fill="auto"/>
        <w:spacing w:befor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>7.1 Техникум оказывает образовательные услуги в порядке и в сроки</w:t>
      </w:r>
      <w:r>
        <w:rPr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определенные договором и Уставом.</w:t>
      </w:r>
    </w:p>
    <w:p w:rsidR="009B0E39" w:rsidRPr="00BB6DE1" w:rsidRDefault="009B0E39" w:rsidP="00E47B34">
      <w:pPr>
        <w:pStyle w:val="2"/>
        <w:framePr w:w="10382" w:h="9646" w:hRule="exact" w:wrap="around" w:vAnchor="page" w:hAnchor="page" w:x="913" w:y="556"/>
        <w:numPr>
          <w:ilvl w:val="1"/>
          <w:numId w:val="19"/>
        </w:numPr>
        <w:shd w:val="clear" w:color="auto" w:fill="auto"/>
        <w:tabs>
          <w:tab w:val="left" w:pos="851"/>
        </w:tabs>
        <w:spacing w:line="264" w:lineRule="exact"/>
        <w:ind w:left="0" w:right="280" w:firstLine="426"/>
        <w:jc w:val="left"/>
        <w:rPr>
          <w:sz w:val="24"/>
          <w:szCs w:val="24"/>
        </w:rPr>
      </w:pPr>
      <w:r w:rsidRPr="00BB6DE1">
        <w:rPr>
          <w:sz w:val="24"/>
          <w:szCs w:val="24"/>
        </w:rPr>
        <w:t xml:space="preserve">За неисполнение либо ненадлежащее исполнение обязательств по договору Техникум и Потребитель (заказчик, слушатель, самостоятельно </w:t>
      </w:r>
      <w:r>
        <w:rPr>
          <w:sz w:val="24"/>
          <w:szCs w:val="24"/>
        </w:rPr>
        <w:t>оплачивающий обучение, родитель (</w:t>
      </w:r>
      <w:r w:rsidRPr="00BB6DE1">
        <w:rPr>
          <w:sz w:val="24"/>
          <w:szCs w:val="24"/>
        </w:rPr>
        <w:t>законный представитель</w:t>
      </w:r>
      <w:r>
        <w:rPr>
          <w:sz w:val="24"/>
          <w:szCs w:val="24"/>
        </w:rPr>
        <w:t>)</w:t>
      </w:r>
      <w:r w:rsidRPr="00BB6DE1">
        <w:rPr>
          <w:sz w:val="24"/>
          <w:szCs w:val="24"/>
        </w:rPr>
        <w:t>, юридическое лицо, направившее гражданина на обучение) несут ответственность, предусмотренную договором и законодательством</w:t>
      </w:r>
      <w:r>
        <w:rPr>
          <w:sz w:val="24"/>
          <w:szCs w:val="24"/>
        </w:rPr>
        <w:t xml:space="preserve"> </w:t>
      </w:r>
      <w:r w:rsidRPr="00BB6DE1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.</w:t>
      </w:r>
    </w:p>
    <w:p w:rsidR="009B0E39" w:rsidRPr="00BB6DE1" w:rsidRDefault="009B0E39"/>
    <w:sectPr w:rsidR="009B0E39" w:rsidRPr="00BB6DE1" w:rsidSect="003811C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39" w:rsidRDefault="009B0E39" w:rsidP="003811CF">
      <w:r>
        <w:separator/>
      </w:r>
    </w:p>
  </w:endnote>
  <w:endnote w:type="continuationSeparator" w:id="0">
    <w:p w:rsidR="009B0E39" w:rsidRDefault="009B0E39" w:rsidP="0038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39" w:rsidRDefault="009B0E39"/>
  </w:footnote>
  <w:footnote w:type="continuationSeparator" w:id="0">
    <w:p w:rsidR="009B0E39" w:rsidRDefault="009B0E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F61"/>
    <w:multiLevelType w:val="multilevel"/>
    <w:tmpl w:val="60680A3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1BEE2C1D"/>
    <w:multiLevelType w:val="multilevel"/>
    <w:tmpl w:val="194AA9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F0838C9"/>
    <w:multiLevelType w:val="multilevel"/>
    <w:tmpl w:val="61B4914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0D70F3A"/>
    <w:multiLevelType w:val="multilevel"/>
    <w:tmpl w:val="A5EA76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715EFA"/>
    <w:multiLevelType w:val="multilevel"/>
    <w:tmpl w:val="CE1A4D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AE5A12"/>
    <w:multiLevelType w:val="multilevel"/>
    <w:tmpl w:val="9E14F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E466F60"/>
    <w:multiLevelType w:val="multilevel"/>
    <w:tmpl w:val="2C0C4CE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B864DA"/>
    <w:multiLevelType w:val="multilevel"/>
    <w:tmpl w:val="7C5C41E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 w:hint="default"/>
      </w:rPr>
    </w:lvl>
  </w:abstractNum>
  <w:abstractNum w:abstractNumId="8">
    <w:nsid w:val="37D40DDA"/>
    <w:multiLevelType w:val="multilevel"/>
    <w:tmpl w:val="0BC6FF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3EE46D5"/>
    <w:multiLevelType w:val="multilevel"/>
    <w:tmpl w:val="3760C6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cs="Times New Roman" w:hint="default"/>
      </w:rPr>
    </w:lvl>
  </w:abstractNum>
  <w:abstractNum w:abstractNumId="10">
    <w:nsid w:val="49F03219"/>
    <w:multiLevelType w:val="multilevel"/>
    <w:tmpl w:val="D74E7E4C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D16FA7"/>
    <w:multiLevelType w:val="multilevel"/>
    <w:tmpl w:val="6AAA7EF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030DBF"/>
    <w:multiLevelType w:val="multilevel"/>
    <w:tmpl w:val="6E82E47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2BE5E4B"/>
    <w:multiLevelType w:val="multilevel"/>
    <w:tmpl w:val="5BCE602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ACB4E31"/>
    <w:multiLevelType w:val="multilevel"/>
    <w:tmpl w:val="C366D7AC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C373BD5"/>
    <w:multiLevelType w:val="multilevel"/>
    <w:tmpl w:val="5A9C7B9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6183FDB"/>
    <w:multiLevelType w:val="multilevel"/>
    <w:tmpl w:val="013CB68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cs="Times New Roman" w:hint="default"/>
      </w:rPr>
    </w:lvl>
  </w:abstractNum>
  <w:abstractNum w:abstractNumId="17">
    <w:nsid w:val="7D491DCB"/>
    <w:multiLevelType w:val="multilevel"/>
    <w:tmpl w:val="63FAC25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DFB5C56"/>
    <w:multiLevelType w:val="multilevel"/>
    <w:tmpl w:val="1FB6DB2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17"/>
  </w:num>
  <w:num w:numId="14">
    <w:abstractNumId w:val="0"/>
  </w:num>
  <w:num w:numId="15">
    <w:abstractNumId w:val="7"/>
  </w:num>
  <w:num w:numId="16">
    <w:abstractNumId w:val="2"/>
  </w:num>
  <w:num w:numId="17">
    <w:abstractNumId w:val="18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1CF"/>
    <w:rsid w:val="00020F94"/>
    <w:rsid w:val="00075DA6"/>
    <w:rsid w:val="00096C79"/>
    <w:rsid w:val="00131F3B"/>
    <w:rsid w:val="001774C8"/>
    <w:rsid w:val="001C2F95"/>
    <w:rsid w:val="002071F8"/>
    <w:rsid w:val="00312884"/>
    <w:rsid w:val="003811CF"/>
    <w:rsid w:val="003D7905"/>
    <w:rsid w:val="003F50CF"/>
    <w:rsid w:val="00560889"/>
    <w:rsid w:val="006F55EF"/>
    <w:rsid w:val="008F235A"/>
    <w:rsid w:val="008F6400"/>
    <w:rsid w:val="009B0E39"/>
    <w:rsid w:val="00A56007"/>
    <w:rsid w:val="00A705F9"/>
    <w:rsid w:val="00AF38B8"/>
    <w:rsid w:val="00B717D6"/>
    <w:rsid w:val="00B832C0"/>
    <w:rsid w:val="00BB6DE1"/>
    <w:rsid w:val="00CE1B92"/>
    <w:rsid w:val="00DA6D95"/>
    <w:rsid w:val="00DB786D"/>
    <w:rsid w:val="00DC2E6E"/>
    <w:rsid w:val="00E47B34"/>
    <w:rsid w:val="00EA7C1B"/>
    <w:rsid w:val="00F66FA0"/>
    <w:rsid w:val="00FC1589"/>
    <w:rsid w:val="00FD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C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11C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3811CF"/>
    <w:rPr>
      <w:rFonts w:ascii="Times New Roman" w:hAnsi="Times New Roman" w:cs="Times New Roman"/>
      <w:spacing w:val="-3"/>
      <w:sz w:val="19"/>
      <w:szCs w:val="19"/>
      <w:u w:val="none"/>
    </w:rPr>
  </w:style>
  <w:style w:type="character" w:customStyle="1" w:styleId="1">
    <w:name w:val="Основной текст1"/>
    <w:basedOn w:val="a4"/>
    <w:uiPriority w:val="99"/>
    <w:rsid w:val="003811CF"/>
    <w:rPr>
      <w:color w:val="000000"/>
      <w:w w:val="100"/>
      <w:position w:val="0"/>
      <w:u w:val="single"/>
      <w:lang w:val="ru-RU" w:eastAsia="ru-RU"/>
    </w:rPr>
  </w:style>
  <w:style w:type="character" w:customStyle="1" w:styleId="a5">
    <w:name w:val="Основной текст + Курсив"/>
    <w:aliases w:val="Интервал -1 pt"/>
    <w:basedOn w:val="a4"/>
    <w:uiPriority w:val="99"/>
    <w:rsid w:val="003811CF"/>
    <w:rPr>
      <w:i/>
      <w:iCs/>
      <w:color w:val="000000"/>
      <w:spacing w:val="-29"/>
      <w:w w:val="100"/>
      <w:position w:val="0"/>
      <w:lang w:val="ru-RU" w:eastAsia="ru-RU"/>
    </w:rPr>
  </w:style>
  <w:style w:type="character" w:customStyle="1" w:styleId="10">
    <w:name w:val="Основной текст + Курсив1"/>
    <w:aliases w:val="Интервал -1 pt1"/>
    <w:basedOn w:val="a4"/>
    <w:uiPriority w:val="99"/>
    <w:rsid w:val="003811CF"/>
    <w:rPr>
      <w:i/>
      <w:iCs/>
      <w:color w:val="000000"/>
      <w:spacing w:val="-29"/>
      <w:w w:val="100"/>
      <w:position w:val="0"/>
      <w:u w:val="single"/>
      <w:lang w:val="ru-RU" w:eastAsia="ru-RU"/>
    </w:rPr>
  </w:style>
  <w:style w:type="character" w:customStyle="1" w:styleId="10pt">
    <w:name w:val="Основной текст + 10 pt"/>
    <w:aliases w:val="Интервал 0 pt"/>
    <w:basedOn w:val="a4"/>
    <w:uiPriority w:val="99"/>
    <w:rsid w:val="003811CF"/>
    <w:rPr>
      <w:color w:val="000000"/>
      <w:spacing w:val="3"/>
      <w:w w:val="100"/>
      <w:position w:val="0"/>
      <w:sz w:val="20"/>
      <w:szCs w:val="20"/>
      <w:lang w:val="ru-RU" w:eastAsia="ru-RU"/>
    </w:rPr>
  </w:style>
  <w:style w:type="character" w:customStyle="1" w:styleId="10pt2">
    <w:name w:val="Основной текст + 10 pt2"/>
    <w:aliases w:val="Интервал 0 pt7"/>
    <w:basedOn w:val="a4"/>
    <w:uiPriority w:val="99"/>
    <w:rsid w:val="003811CF"/>
    <w:rPr>
      <w:color w:val="000000"/>
      <w:spacing w:val="8"/>
      <w:w w:val="100"/>
      <w:position w:val="0"/>
      <w:sz w:val="20"/>
      <w:szCs w:val="20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811CF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3811CF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sid w:val="003811CF"/>
    <w:rPr>
      <w:rFonts w:ascii="Times New Roman" w:hAnsi="Times New Roman" w:cs="Times New Roman"/>
      <w:b/>
      <w:bCs/>
      <w:spacing w:val="-7"/>
      <w:sz w:val="22"/>
      <w:szCs w:val="22"/>
      <w:u w:val="none"/>
    </w:rPr>
  </w:style>
  <w:style w:type="character" w:customStyle="1" w:styleId="22">
    <w:name w:val="Колонтитул (2)_"/>
    <w:basedOn w:val="a0"/>
    <w:link w:val="23"/>
    <w:uiPriority w:val="99"/>
    <w:locked/>
    <w:rsid w:val="003811C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MSMincho">
    <w:name w:val="Основной текст + MS Mincho"/>
    <w:aliases w:val="10 pt,Полужирный,Интервал 0 pt6"/>
    <w:basedOn w:val="a4"/>
    <w:uiPriority w:val="99"/>
    <w:rsid w:val="003811CF"/>
    <w:rPr>
      <w:rFonts w:ascii="MS Mincho" w:eastAsia="MS Mincho" w:hAnsi="MS Mincho" w:cs="MS Mincho"/>
      <w:b/>
      <w:bCs/>
      <w:color w:val="000000"/>
      <w:spacing w:val="-4"/>
      <w:w w:val="100"/>
      <w:position w:val="0"/>
      <w:sz w:val="20"/>
      <w:szCs w:val="20"/>
      <w:lang w:val="ru-RU" w:eastAsia="ru-RU"/>
    </w:rPr>
  </w:style>
  <w:style w:type="character" w:customStyle="1" w:styleId="Calibri">
    <w:name w:val="Основной текст + Calibri"/>
    <w:aliases w:val="11 pt,Интервал 0 pt5"/>
    <w:basedOn w:val="a4"/>
    <w:uiPriority w:val="99"/>
    <w:rsid w:val="003811CF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0pt1">
    <w:name w:val="Основной текст + 10 pt1"/>
    <w:aliases w:val="Интервал 0 pt4"/>
    <w:basedOn w:val="a4"/>
    <w:uiPriority w:val="99"/>
    <w:rsid w:val="003811CF"/>
    <w:rPr>
      <w:color w:val="000000"/>
      <w:spacing w:val="3"/>
      <w:w w:val="100"/>
      <w:position w:val="0"/>
      <w:sz w:val="20"/>
      <w:szCs w:val="20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3811CF"/>
    <w:rPr>
      <w:rFonts w:ascii="Times New Roman" w:hAnsi="Times New Roman" w:cs="Times New Roman"/>
      <w:b/>
      <w:bCs/>
      <w:spacing w:val="-7"/>
      <w:sz w:val="22"/>
      <w:szCs w:val="22"/>
      <w:u w:val="none"/>
    </w:rPr>
  </w:style>
  <w:style w:type="character" w:customStyle="1" w:styleId="Constantia">
    <w:name w:val="Основной текст + Constantia"/>
    <w:aliases w:val="Интервал 0 pt3"/>
    <w:basedOn w:val="a4"/>
    <w:uiPriority w:val="99"/>
    <w:rsid w:val="003811CF"/>
    <w:rPr>
      <w:rFonts w:ascii="Constantia" w:eastAsia="Times New Roman" w:hAnsi="Constantia" w:cs="Constantia"/>
      <w:color w:val="000000"/>
      <w:spacing w:val="0"/>
      <w:w w:val="100"/>
      <w:position w:val="0"/>
      <w:lang w:val="ru-RU"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3811CF"/>
    <w:rPr>
      <w:rFonts w:ascii="Times New Roman" w:hAnsi="Times New Roman" w:cs="Times New Roman"/>
      <w:spacing w:val="-9"/>
      <w:sz w:val="23"/>
      <w:szCs w:val="23"/>
      <w:u w:val="none"/>
    </w:rPr>
  </w:style>
  <w:style w:type="character" w:customStyle="1" w:styleId="40">
    <w:name w:val="Основной текст (4)"/>
    <w:basedOn w:val="4"/>
    <w:uiPriority w:val="99"/>
    <w:rsid w:val="003811CF"/>
    <w:rPr>
      <w:color w:val="000000"/>
      <w:w w:val="100"/>
      <w:position w:val="0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3811CF"/>
    <w:rPr>
      <w:rFonts w:ascii="Times New Roman" w:hAnsi="Times New Roman" w:cs="Times New Roman"/>
      <w:b/>
      <w:bCs/>
      <w:spacing w:val="-7"/>
      <w:sz w:val="22"/>
      <w:szCs w:val="22"/>
      <w:u w:val="none"/>
    </w:rPr>
  </w:style>
  <w:style w:type="character" w:customStyle="1" w:styleId="70pt">
    <w:name w:val="Основной текст (7) + Интервал 0 pt"/>
    <w:basedOn w:val="7"/>
    <w:uiPriority w:val="99"/>
    <w:rsid w:val="003811CF"/>
    <w:rPr>
      <w:color w:val="000000"/>
      <w:spacing w:val="-12"/>
      <w:w w:val="100"/>
      <w:position w:val="0"/>
      <w:lang w:val="ru-RU" w:eastAsia="ru-RU"/>
    </w:rPr>
  </w:style>
  <w:style w:type="character" w:customStyle="1" w:styleId="24">
    <w:name w:val="Заголовок №2_"/>
    <w:basedOn w:val="a0"/>
    <w:link w:val="210"/>
    <w:uiPriority w:val="99"/>
    <w:locked/>
    <w:rsid w:val="003811CF"/>
    <w:rPr>
      <w:rFonts w:ascii="Constantia" w:eastAsia="Times New Roman" w:hAnsi="Constantia" w:cs="Constantia"/>
      <w:i/>
      <w:iCs/>
      <w:spacing w:val="-21"/>
      <w:sz w:val="22"/>
      <w:szCs w:val="22"/>
      <w:u w:val="none"/>
    </w:rPr>
  </w:style>
  <w:style w:type="character" w:customStyle="1" w:styleId="20pt">
    <w:name w:val="Заголовок №2 + Интервал 0 pt"/>
    <w:basedOn w:val="24"/>
    <w:uiPriority w:val="99"/>
    <w:rsid w:val="003811CF"/>
    <w:rPr>
      <w:color w:val="000000"/>
      <w:spacing w:val="17"/>
      <w:w w:val="100"/>
      <w:position w:val="0"/>
      <w:lang w:val="ru-RU" w:eastAsia="ru-RU"/>
    </w:rPr>
  </w:style>
  <w:style w:type="character" w:customStyle="1" w:styleId="25">
    <w:name w:val="Заголовок №2"/>
    <w:basedOn w:val="24"/>
    <w:uiPriority w:val="99"/>
    <w:rsid w:val="003811CF"/>
    <w:rPr>
      <w:color w:val="000000"/>
      <w:w w:val="100"/>
      <w:position w:val="0"/>
      <w:lang w:val="ru-RU" w:eastAsia="ru-RU"/>
    </w:rPr>
  </w:style>
  <w:style w:type="character" w:customStyle="1" w:styleId="2TimesNewRoman">
    <w:name w:val="Заголовок №2 + Times New Roman"/>
    <w:aliases w:val="9,5 pt,Не курсив,Интервал 0 pt2"/>
    <w:basedOn w:val="24"/>
    <w:uiPriority w:val="99"/>
    <w:rsid w:val="003811CF"/>
    <w:rPr>
      <w:rFonts w:ascii="Times New Roman" w:hAnsi="Times New Roman" w:cs="Times New Roman"/>
      <w:color w:val="000000"/>
      <w:spacing w:val="-3"/>
      <w:w w:val="100"/>
      <w:position w:val="0"/>
      <w:sz w:val="19"/>
      <w:szCs w:val="19"/>
      <w:lang w:val="ru-RU" w:eastAsia="ru-RU"/>
    </w:rPr>
  </w:style>
  <w:style w:type="character" w:customStyle="1" w:styleId="a6">
    <w:name w:val="Основной текст + Полужирный"/>
    <w:aliases w:val="Интервал 0 pt1"/>
    <w:basedOn w:val="a4"/>
    <w:uiPriority w:val="99"/>
    <w:rsid w:val="003811CF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3811CF"/>
    <w:pPr>
      <w:shd w:val="clear" w:color="auto" w:fill="FFFFFF"/>
      <w:spacing w:line="514" w:lineRule="exact"/>
      <w:ind w:hanging="680"/>
      <w:jc w:val="center"/>
    </w:pPr>
    <w:rPr>
      <w:rFonts w:ascii="Times New Roman" w:eastAsia="Times New Roman" w:hAnsi="Times New Roman" w:cs="Times New Roman"/>
      <w:spacing w:val="-3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3811CF"/>
    <w:pPr>
      <w:shd w:val="clear" w:color="auto" w:fill="FFFFFF"/>
      <w:spacing w:before="2160" w:after="1620" w:line="24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1">
    <w:name w:val="Основной текст (2)"/>
    <w:basedOn w:val="a"/>
    <w:link w:val="20"/>
    <w:uiPriority w:val="99"/>
    <w:rsid w:val="003811CF"/>
    <w:pPr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0">
    <w:name w:val="Заголовок №1 (2)"/>
    <w:basedOn w:val="a"/>
    <w:link w:val="12"/>
    <w:uiPriority w:val="99"/>
    <w:rsid w:val="003811CF"/>
    <w:pPr>
      <w:shd w:val="clear" w:color="auto" w:fill="FFFFFF"/>
      <w:spacing w:before="40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23">
    <w:name w:val="Колонтитул (2)"/>
    <w:basedOn w:val="a"/>
    <w:link w:val="22"/>
    <w:uiPriority w:val="99"/>
    <w:rsid w:val="003811CF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320">
    <w:name w:val="Заголовок №3 (2)"/>
    <w:basedOn w:val="a"/>
    <w:link w:val="32"/>
    <w:uiPriority w:val="99"/>
    <w:rsid w:val="003811CF"/>
    <w:pPr>
      <w:shd w:val="clear" w:color="auto" w:fill="FFFFFF"/>
      <w:spacing w:before="300" w:after="300" w:line="240" w:lineRule="atLeast"/>
      <w:ind w:hanging="1420"/>
      <w:jc w:val="both"/>
      <w:outlineLvl w:val="2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rsid w:val="003811CF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-9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3811CF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pacing w:val="-7"/>
      <w:sz w:val="22"/>
      <w:szCs w:val="22"/>
    </w:rPr>
  </w:style>
  <w:style w:type="paragraph" w:customStyle="1" w:styleId="210">
    <w:name w:val="Заголовок №21"/>
    <w:basedOn w:val="a"/>
    <w:link w:val="24"/>
    <w:uiPriority w:val="99"/>
    <w:rsid w:val="003811CF"/>
    <w:pPr>
      <w:shd w:val="clear" w:color="auto" w:fill="FFFFFF"/>
      <w:spacing w:before="240" w:line="250" w:lineRule="exact"/>
      <w:ind w:firstLine="580"/>
      <w:jc w:val="both"/>
      <w:outlineLvl w:val="1"/>
    </w:pPr>
    <w:rPr>
      <w:rFonts w:ascii="Constantia" w:hAnsi="Constantia" w:cs="Constantia"/>
      <w:i/>
      <w:iCs/>
      <w:spacing w:val="-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1368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11</cp:revision>
  <cp:lastPrinted>2016-12-05T13:47:00Z</cp:lastPrinted>
  <dcterms:created xsi:type="dcterms:W3CDTF">2016-12-05T11:13:00Z</dcterms:created>
  <dcterms:modified xsi:type="dcterms:W3CDTF">2016-12-05T14:38:00Z</dcterms:modified>
</cp:coreProperties>
</file>